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BEA" w:rsidRPr="00EE7D24" w:rsidRDefault="009B2BEA" w:rsidP="00276D4B">
      <w:pPr>
        <w:ind w:rightChars="1" w:right="2"/>
        <w:jc w:val="right"/>
        <w:rPr>
          <w:rFonts w:ascii="ヒラギノ明朝 Pro W3" w:eastAsia="ヒラギノ明朝 Pro W3" w:hAnsi="ヒラギノ明朝 Pro W3"/>
          <w:szCs w:val="21"/>
          <w:lang w:eastAsia="zh-TW"/>
        </w:rPr>
      </w:pPr>
      <w:r w:rsidRPr="00D76217">
        <w:rPr>
          <w:rFonts w:ascii="ヒラギノ明朝 Pro W3" w:eastAsia="ヒラギノ明朝 Pro W3" w:hAnsi="ヒラギノ明朝 Pro W3" w:hint="eastAsia"/>
          <w:szCs w:val="21"/>
          <w:lang w:eastAsia="zh-TW"/>
        </w:rPr>
        <w:t>20</w:t>
      </w:r>
      <w:r w:rsidR="000A3AA7">
        <w:rPr>
          <w:rFonts w:ascii="ヒラギノ明朝 Pro W3" w:eastAsia="ヒラギノ明朝 Pro W3" w:hAnsi="ヒラギノ明朝 Pro W3" w:hint="eastAsia"/>
          <w:szCs w:val="21"/>
        </w:rPr>
        <w:t>1</w:t>
      </w:r>
      <w:r w:rsidR="002A053C">
        <w:rPr>
          <w:rFonts w:ascii="ヒラギノ明朝 Pro W3" w:eastAsia="ヒラギノ明朝 Pro W3" w:hAnsi="ヒラギノ明朝 Pro W3" w:hint="eastAsia"/>
          <w:szCs w:val="21"/>
        </w:rPr>
        <w:t>9</w:t>
      </w:r>
      <w:r w:rsidRPr="00D76217">
        <w:rPr>
          <w:rFonts w:ascii="ヒラギノ明朝 Pro W3" w:eastAsia="ヒラギノ明朝 Pro W3" w:hAnsi="ヒラギノ明朝 Pro W3" w:hint="eastAsia"/>
          <w:szCs w:val="21"/>
          <w:lang w:eastAsia="zh-TW"/>
        </w:rPr>
        <w:t>年</w:t>
      </w:r>
      <w:r w:rsidRPr="00D76217">
        <w:rPr>
          <w:rFonts w:ascii="ヒラギノ明朝 Pro W3" w:eastAsia="ヒラギノ明朝 Pro W3" w:hAnsi="ヒラギノ明朝 Pro W3" w:hint="eastAsia"/>
          <w:szCs w:val="21"/>
        </w:rPr>
        <w:t>1</w:t>
      </w:r>
      <w:r w:rsidRPr="00EE7D24">
        <w:rPr>
          <w:rFonts w:ascii="ヒラギノ明朝 Pro W3" w:eastAsia="ヒラギノ明朝 Pro W3" w:hAnsi="ヒラギノ明朝 Pro W3" w:hint="eastAsia"/>
          <w:szCs w:val="21"/>
        </w:rPr>
        <w:t>2</w:t>
      </w:r>
      <w:r w:rsidRPr="00EE7D24">
        <w:rPr>
          <w:rFonts w:ascii="ヒラギノ明朝 Pro W3" w:eastAsia="ヒラギノ明朝 Pro W3" w:hAnsi="ヒラギノ明朝 Pro W3" w:hint="eastAsia"/>
          <w:szCs w:val="21"/>
          <w:lang w:eastAsia="zh-TW"/>
        </w:rPr>
        <w:t>月</w:t>
      </w:r>
      <w:r w:rsidR="000A3AA7">
        <w:rPr>
          <w:rFonts w:ascii="ヒラギノ明朝 Pro W3" w:eastAsia="ヒラギノ明朝 Pro W3" w:hAnsi="ヒラギノ明朝 Pro W3" w:hint="eastAsia"/>
          <w:szCs w:val="21"/>
        </w:rPr>
        <w:t>2</w:t>
      </w:r>
      <w:r w:rsidR="002A053C">
        <w:rPr>
          <w:rFonts w:ascii="ヒラギノ明朝 Pro W3" w:eastAsia="ヒラギノ明朝 Pro W3" w:hAnsi="ヒラギノ明朝 Pro W3" w:hint="eastAsia"/>
          <w:szCs w:val="21"/>
        </w:rPr>
        <w:t>0</w:t>
      </w:r>
      <w:r w:rsidRPr="00EE7D24">
        <w:rPr>
          <w:rFonts w:ascii="ヒラギノ明朝 Pro W3" w:eastAsia="ヒラギノ明朝 Pro W3" w:hAnsi="ヒラギノ明朝 Pro W3" w:hint="eastAsia"/>
          <w:szCs w:val="21"/>
          <w:lang w:eastAsia="zh-TW"/>
        </w:rPr>
        <w:t>日</w:t>
      </w:r>
    </w:p>
    <w:p w:rsidR="009B2BEA" w:rsidRPr="00D76217" w:rsidRDefault="009B2BEA" w:rsidP="00276D4B">
      <w:pPr>
        <w:ind w:rightChars="1" w:right="2"/>
        <w:rPr>
          <w:rFonts w:ascii="ヒラギノ明朝 Pro W3" w:eastAsia="ヒラギノ明朝 Pro W3" w:hAnsi="ヒラギノ明朝 Pro W3"/>
          <w:szCs w:val="21"/>
          <w:lang w:eastAsia="zh-TW"/>
        </w:rPr>
      </w:pPr>
      <w:r w:rsidRPr="00D76217">
        <w:rPr>
          <w:rFonts w:ascii="ヒラギノ明朝 Pro W3" w:eastAsia="ヒラギノ明朝 Pro W3" w:hAnsi="ヒラギノ明朝 Pro W3" w:hint="eastAsia"/>
          <w:szCs w:val="21"/>
          <w:lang w:eastAsia="zh-TW"/>
        </w:rPr>
        <w:t>岡山県教育委員会</w:t>
      </w:r>
    </w:p>
    <w:p w:rsidR="009B2BEA" w:rsidRPr="00D76217" w:rsidRDefault="009B2BEA" w:rsidP="005440C2">
      <w:pPr>
        <w:ind w:rightChars="1" w:right="2"/>
        <w:rPr>
          <w:rFonts w:ascii="ヒラギノ明朝 Pro W3" w:eastAsia="ヒラギノ明朝 Pro W3" w:hAnsi="ヒラギノ明朝 Pro W3"/>
          <w:szCs w:val="21"/>
          <w:lang w:eastAsia="zh-TW"/>
        </w:rPr>
      </w:pPr>
      <w:r w:rsidRPr="00D76217">
        <w:rPr>
          <w:rFonts w:ascii="ヒラギノ明朝 Pro W3" w:eastAsia="ヒラギノ明朝 Pro W3" w:hAnsi="ヒラギノ明朝 Pro W3" w:hint="eastAsia"/>
          <w:kern w:val="0"/>
          <w:szCs w:val="21"/>
          <w:lang w:eastAsia="zh-TW"/>
        </w:rPr>
        <w:t xml:space="preserve">教育長　</w:t>
      </w:r>
      <w:r w:rsidR="00893B1B">
        <w:rPr>
          <w:rFonts w:ascii="ヒラギノ明朝 Pro W3" w:eastAsia="ヒラギノ明朝 Pro W3" w:hAnsi="ヒラギノ明朝 Pro W3" w:hint="eastAsia"/>
          <w:kern w:val="0"/>
          <w:szCs w:val="21"/>
        </w:rPr>
        <w:t>鍵本　芳明</w:t>
      </w:r>
      <w:r w:rsidRPr="00D76217">
        <w:rPr>
          <w:rFonts w:ascii="ヒラギノ明朝 Pro W3" w:eastAsia="ヒラギノ明朝 Pro W3" w:hAnsi="ヒラギノ明朝 Pro W3" w:hint="eastAsia"/>
          <w:szCs w:val="21"/>
          <w:lang w:eastAsia="zh-TW"/>
        </w:rPr>
        <w:t xml:space="preserve">　</w:t>
      </w:r>
      <w:r w:rsidR="00276D4B">
        <w:rPr>
          <w:rFonts w:ascii="ヒラギノ明朝 Pro W3" w:eastAsia="ヒラギノ明朝 Pro W3" w:hAnsi="ヒラギノ明朝 Pro W3" w:hint="eastAsia"/>
          <w:szCs w:val="21"/>
        </w:rPr>
        <w:t xml:space="preserve">　</w:t>
      </w:r>
      <w:r w:rsidRPr="00D76217">
        <w:rPr>
          <w:rFonts w:ascii="ヒラギノ明朝 Pro W3" w:eastAsia="ヒラギノ明朝 Pro W3" w:hAnsi="ヒラギノ明朝 Pro W3" w:hint="eastAsia"/>
          <w:szCs w:val="21"/>
          <w:lang w:eastAsia="zh-TW"/>
        </w:rPr>
        <w:t>様</w:t>
      </w:r>
    </w:p>
    <w:p w:rsidR="009B2BEA" w:rsidRPr="00D76217" w:rsidRDefault="009B2BEA" w:rsidP="00276D4B">
      <w:pPr>
        <w:snapToGrid w:val="0"/>
        <w:ind w:leftChars="2565" w:left="5260" w:rightChars="1" w:right="2"/>
        <w:rPr>
          <w:rFonts w:ascii="ヒラギノ明朝 Pro W3" w:eastAsia="ヒラギノ明朝 Pro W3" w:hAnsi="ヒラギノ明朝 Pro W3"/>
          <w:szCs w:val="21"/>
        </w:rPr>
      </w:pPr>
    </w:p>
    <w:p w:rsidR="00893B1B" w:rsidRDefault="00893B1B" w:rsidP="00893B1B">
      <w:pPr>
        <w:ind w:right="2" w:firstLineChars="3150" w:firstLine="6460"/>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働くルールを確立し，</w:t>
      </w:r>
    </w:p>
    <w:p w:rsidR="00893B1B" w:rsidRDefault="00893B1B" w:rsidP="00893B1B">
      <w:pPr>
        <w:ind w:right="2"/>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 xml:space="preserve">　　　　　　　　　　　　　　　　　　　　　　　　　　　　　　　 就職保障と人権を守る岡山連絡会</w:t>
      </w:r>
    </w:p>
    <w:p w:rsidR="00893B1B" w:rsidRDefault="00893B1B" w:rsidP="00893B1B">
      <w:pPr>
        <w:ind w:right="2"/>
        <w:jc w:val="left"/>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 xml:space="preserve">　　　　　　　　　　　　　　　　　　　　　　　　　　　　　　　 共同</w:t>
      </w:r>
      <w:r w:rsidR="00645364">
        <w:rPr>
          <w:rFonts w:ascii="ヒラギノ明朝 Pro W3" w:eastAsia="ヒラギノ明朝 Pro W3" w:hAnsi="ヒラギノ明朝 Pro W3" w:hint="eastAsia"/>
          <w:szCs w:val="21"/>
        </w:rPr>
        <w:t>代表</w:t>
      </w:r>
      <w:r>
        <w:rPr>
          <w:rFonts w:ascii="ヒラギノ明朝 Pro W3" w:eastAsia="ヒラギノ明朝 Pro W3" w:hAnsi="ヒラギノ明朝 Pro W3" w:hint="eastAsia"/>
          <w:szCs w:val="21"/>
        </w:rPr>
        <w:t xml:space="preserve">　中島　純男</w:t>
      </w:r>
    </w:p>
    <w:p w:rsidR="00893B1B" w:rsidRDefault="00893B1B" w:rsidP="00893B1B">
      <w:pPr>
        <w:ind w:right="2"/>
        <w:jc w:val="left"/>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 xml:space="preserve">　　　　　　　　　　　　　　　　　　　　　　　　　　　　　　　　　〃　　 鷲尾　裕</w:t>
      </w:r>
    </w:p>
    <w:p w:rsidR="00893B1B" w:rsidRDefault="00893B1B" w:rsidP="00893B1B">
      <w:pPr>
        <w:ind w:right="2"/>
        <w:jc w:val="left"/>
        <w:rPr>
          <w:rFonts w:ascii="ヒラギノ明朝 Pro W3" w:eastAsia="ヒラギノ明朝 Pro W3" w:hAnsi="ヒラギノ明朝 Pro W3"/>
          <w:szCs w:val="21"/>
        </w:rPr>
      </w:pPr>
      <w:r>
        <w:rPr>
          <w:rFonts w:ascii="ヒラギノ明朝 Pro W3" w:eastAsia="ヒラギノ明朝 Pro W3" w:hAnsi="ヒラギノ明朝 Pro W3" w:hint="eastAsia"/>
          <w:szCs w:val="21"/>
        </w:rPr>
        <w:t xml:space="preserve">　　　　　　　　　　　　　　　　　　　　　　　　　　　　　　　　　〃　　 三上　雅弘             </w:t>
      </w:r>
    </w:p>
    <w:p w:rsidR="00893B1B" w:rsidRPr="00AB6D95" w:rsidRDefault="00893B1B" w:rsidP="00893B1B">
      <w:pPr>
        <w:ind w:right="2"/>
        <w:jc w:val="left"/>
        <w:rPr>
          <w:rFonts w:ascii="ヒラギノ明朝 Pro W3" w:eastAsia="ヒラギノ明朝 Pro W3" w:hAnsi="ヒラギノ明朝 Pro W3"/>
          <w:szCs w:val="21"/>
        </w:rPr>
      </w:pPr>
    </w:p>
    <w:p w:rsidR="00893B1B" w:rsidRPr="00AB6D95" w:rsidRDefault="00893B1B" w:rsidP="00893B1B">
      <w:pPr>
        <w:snapToGrid w:val="0"/>
        <w:ind w:right="2"/>
        <w:jc w:val="center"/>
        <w:rPr>
          <w:rFonts w:ascii="ヒラギノ角ゴ Pro W6" w:eastAsia="ヒラギノ角ゴ Pro W6" w:hAnsi="ヒラギノ角ゴ Pro W6"/>
          <w:sz w:val="28"/>
          <w:szCs w:val="21"/>
        </w:rPr>
      </w:pPr>
      <w:r w:rsidRPr="00AB6D95">
        <w:rPr>
          <w:rFonts w:ascii="ヒラギノ角ゴ Pro W6" w:eastAsia="ヒラギノ角ゴ Pro W6" w:hAnsi="ヒラギノ角ゴ Pro W6" w:hint="eastAsia"/>
          <w:sz w:val="28"/>
          <w:szCs w:val="21"/>
        </w:rPr>
        <w:t>高校・大学生，青年の雇用確保と働くルールの確立を求める要請書</w:t>
      </w:r>
    </w:p>
    <w:p w:rsidR="00893B1B" w:rsidRPr="00F73451" w:rsidRDefault="00893B1B" w:rsidP="00893B1B">
      <w:pPr>
        <w:spacing w:line="300" w:lineRule="exact"/>
        <w:ind w:right="2" w:firstLineChars="100" w:firstLine="205"/>
        <w:rPr>
          <w:rFonts w:ascii="ヒラギノ明朝 Pro W3" w:eastAsia="ヒラギノ明朝 Pro W3" w:hAnsi="ヒラギノ明朝 Pro W3"/>
          <w:szCs w:val="21"/>
        </w:rPr>
      </w:pPr>
    </w:p>
    <w:p w:rsidR="002A053C" w:rsidRPr="00F164AC" w:rsidRDefault="002A053C" w:rsidP="002A053C">
      <w:pPr>
        <w:spacing w:line="340" w:lineRule="exact"/>
        <w:ind w:firstLineChars="100" w:firstLine="205"/>
        <w:rPr>
          <w:rFonts w:ascii="ヒラギノ明朝 Pro W3" w:eastAsia="ヒラギノ明朝 Pro W3" w:hAnsi="ヒラギノ明朝 Pro W3"/>
          <w:szCs w:val="21"/>
        </w:rPr>
      </w:pPr>
      <w:r w:rsidRPr="00F164AC">
        <w:rPr>
          <w:rFonts w:ascii="ヒラギノ明朝 Pro W3" w:eastAsia="ヒラギノ明朝 Pro W3" w:hAnsi="ヒラギノ明朝 Pro W3" w:hint="eastAsia"/>
          <w:szCs w:val="21"/>
        </w:rPr>
        <w:t>平素より，若者の雇用保障と働くルールの確立にご尽力いただいていることに敬意を表します。</w:t>
      </w:r>
    </w:p>
    <w:p w:rsidR="002A053C" w:rsidRPr="00F164AC" w:rsidRDefault="002A053C" w:rsidP="002A053C">
      <w:pPr>
        <w:spacing w:line="340" w:lineRule="exact"/>
        <w:ind w:firstLineChars="100" w:firstLine="205"/>
        <w:rPr>
          <w:rFonts w:ascii="ヒラギノ明朝 Pro W3" w:eastAsia="ヒラギノ明朝 Pro W3" w:hAnsi="ヒラギノ明朝 Pro W3"/>
          <w:szCs w:val="21"/>
        </w:rPr>
      </w:pPr>
      <w:r w:rsidRPr="00F164AC">
        <w:rPr>
          <w:rFonts w:ascii="ヒラギノ明朝 Pro W3" w:eastAsia="ヒラギノ明朝 Pro W3" w:hAnsi="ヒラギノ明朝 Pro W3" w:hint="eastAsia"/>
          <w:szCs w:val="21"/>
        </w:rPr>
        <w:t>さて，201</w:t>
      </w:r>
      <w:r>
        <w:rPr>
          <w:rFonts w:ascii="ヒラギノ明朝 Pro W3" w:eastAsia="ヒラギノ明朝 Pro W3" w:hAnsi="ヒラギノ明朝 Pro W3" w:hint="eastAsia"/>
          <w:szCs w:val="21"/>
        </w:rPr>
        <w:t>9</w:t>
      </w:r>
      <w:r w:rsidRPr="00F164AC">
        <w:rPr>
          <w:rFonts w:ascii="ヒラギノ明朝 Pro W3" w:eastAsia="ヒラギノ明朝 Pro W3" w:hAnsi="ヒラギノ明朝 Pro W3" w:hint="eastAsia"/>
          <w:szCs w:val="21"/>
        </w:rPr>
        <w:t>年3月末の岡山県における新規学卒者の就職決定率は，高校が99.</w:t>
      </w:r>
      <w:r>
        <w:rPr>
          <w:rFonts w:ascii="ヒラギノ明朝 Pro W3" w:eastAsia="ヒラギノ明朝 Pro W3" w:hAnsi="ヒラギノ明朝 Pro W3" w:hint="eastAsia"/>
          <w:szCs w:val="21"/>
        </w:rPr>
        <w:t>3</w:t>
      </w:r>
      <w:r w:rsidRPr="00F164AC">
        <w:rPr>
          <w:rFonts w:ascii="ヒラギノ明朝 Pro W3" w:eastAsia="ヒラギノ明朝 Pro W3" w:hAnsi="ヒラギノ明朝 Pro W3" w:hint="eastAsia"/>
          <w:szCs w:val="21"/>
        </w:rPr>
        <w:t>％と前年を0.</w:t>
      </w:r>
      <w:r>
        <w:rPr>
          <w:rFonts w:ascii="ヒラギノ明朝 Pro W3" w:eastAsia="ヒラギノ明朝 Pro W3" w:hAnsi="ヒラギノ明朝 Pro W3" w:hint="eastAsia"/>
          <w:szCs w:val="21"/>
        </w:rPr>
        <w:t>3</w:t>
      </w:r>
      <w:r w:rsidRPr="00F164AC">
        <w:rPr>
          <w:rFonts w:ascii="ヒラギノ明朝 Pro W3" w:eastAsia="ヒラギノ明朝 Pro W3" w:hAnsi="ヒラギノ明朝 Pro W3" w:hint="eastAsia"/>
          <w:szCs w:val="21"/>
        </w:rPr>
        <w:t>ポイント</w:t>
      </w:r>
      <w:r>
        <w:rPr>
          <w:rFonts w:ascii="ヒラギノ明朝 Pro W3" w:eastAsia="ヒラギノ明朝 Pro W3" w:hAnsi="ヒラギノ明朝 Pro W3" w:hint="eastAsia"/>
          <w:szCs w:val="21"/>
        </w:rPr>
        <w:t>下</w:t>
      </w:r>
      <w:r w:rsidRPr="00F164AC">
        <w:rPr>
          <w:rFonts w:ascii="ヒラギノ明朝 Pro W3" w:eastAsia="ヒラギノ明朝 Pro W3" w:hAnsi="ヒラギノ明朝 Pro W3" w:hint="eastAsia"/>
          <w:szCs w:val="21"/>
        </w:rPr>
        <w:t>回り，未決定者は</w:t>
      </w:r>
      <w:r>
        <w:rPr>
          <w:rFonts w:ascii="ヒラギノ明朝 Pro W3" w:eastAsia="ヒラギノ明朝 Pro W3" w:hAnsi="ヒラギノ明朝 Pro W3" w:hint="eastAsia"/>
          <w:szCs w:val="21"/>
        </w:rPr>
        <w:t>26</w:t>
      </w:r>
      <w:r w:rsidRPr="00F164AC">
        <w:rPr>
          <w:rFonts w:ascii="ヒラギノ明朝 Pro W3" w:eastAsia="ヒラギノ明朝 Pro W3" w:hAnsi="ヒラギノ明朝 Pro W3" w:hint="eastAsia"/>
          <w:szCs w:val="21"/>
        </w:rPr>
        <w:t>人（前年比</w:t>
      </w:r>
      <w:r>
        <w:rPr>
          <w:rFonts w:ascii="ヒラギノ明朝 Pro W3" w:eastAsia="ヒラギノ明朝 Pro W3" w:hAnsi="ヒラギノ明朝 Pro W3" w:hint="eastAsia"/>
          <w:szCs w:val="21"/>
        </w:rPr>
        <w:t>10</w:t>
      </w:r>
      <w:r w:rsidRPr="00F164AC">
        <w:rPr>
          <w:rFonts w:ascii="ヒラギノ明朝 Pro W3" w:eastAsia="ヒラギノ明朝 Pro W3" w:hAnsi="ヒラギノ明朝 Pro W3" w:hint="eastAsia"/>
          <w:szCs w:val="21"/>
        </w:rPr>
        <w:t>人</w:t>
      </w:r>
      <w:r>
        <w:rPr>
          <w:rFonts w:ascii="ヒラギノ明朝 Pro W3" w:eastAsia="ヒラギノ明朝 Pro W3" w:hAnsi="ヒラギノ明朝 Pro W3" w:hint="eastAsia"/>
          <w:szCs w:val="21"/>
        </w:rPr>
        <w:t>増</w:t>
      </w:r>
      <w:r w:rsidRPr="00F164AC">
        <w:rPr>
          <w:rFonts w:ascii="ヒラギノ明朝 Pro W3" w:eastAsia="ヒラギノ明朝 Pro W3" w:hAnsi="ヒラギノ明朝 Pro W3" w:hint="eastAsia"/>
          <w:szCs w:val="21"/>
        </w:rPr>
        <w:t>）でした。今年度の求人数は前年比</w:t>
      </w:r>
      <w:r>
        <w:rPr>
          <w:rFonts w:ascii="ヒラギノ明朝 Pro W3" w:eastAsia="ヒラギノ明朝 Pro W3" w:hAnsi="ヒラギノ明朝 Pro W3" w:hint="eastAsia"/>
          <w:szCs w:val="21"/>
        </w:rPr>
        <w:t>8.3</w:t>
      </w:r>
      <w:r w:rsidRPr="00F164AC">
        <w:rPr>
          <w:rFonts w:ascii="ヒラギノ明朝 Pro W3" w:eastAsia="ヒラギノ明朝 Pro W3" w:hAnsi="ヒラギノ明朝 Pro W3" w:hint="eastAsia"/>
          <w:szCs w:val="21"/>
        </w:rPr>
        <w:t>％増（</w:t>
      </w:r>
      <w:r>
        <w:rPr>
          <w:rFonts w:ascii="ヒラギノ明朝 Pro W3" w:eastAsia="ヒラギノ明朝 Pro W3" w:hAnsi="ヒラギノ明朝 Pro W3" w:hint="eastAsia"/>
          <w:szCs w:val="21"/>
        </w:rPr>
        <w:t>９</w:t>
      </w:r>
      <w:r w:rsidRPr="00F164AC">
        <w:rPr>
          <w:rFonts w:ascii="ヒラギノ明朝 Pro W3" w:eastAsia="ヒラギノ明朝 Pro W3" w:hAnsi="ヒラギノ明朝 Pro W3" w:hint="eastAsia"/>
          <w:szCs w:val="21"/>
        </w:rPr>
        <w:t>月末現在/労働局調査</w:t>
      </w:r>
      <w:r w:rsidRPr="00F164AC">
        <w:rPr>
          <w:rFonts w:ascii="ヒラギノ明朝 Pro W3" w:eastAsia="ヒラギノ明朝 Pro W3" w:hAnsi="ヒラギノ明朝 Pro W3"/>
          <w:szCs w:val="21"/>
        </w:rPr>
        <w:t>）</w:t>
      </w:r>
      <w:r w:rsidRPr="00F164AC">
        <w:rPr>
          <w:rFonts w:ascii="ヒラギノ明朝 Pro W3" w:eastAsia="ヒラギノ明朝 Pro W3" w:hAnsi="ヒラギノ明朝 Pro W3" w:hint="eastAsia"/>
          <w:szCs w:val="21"/>
        </w:rPr>
        <w:t>となっており，求人状況は</w:t>
      </w:r>
      <w:r>
        <w:rPr>
          <w:rFonts w:ascii="ヒラギノ明朝 Pro W3" w:eastAsia="ヒラギノ明朝 Pro W3" w:hAnsi="ヒラギノ明朝 Pro W3" w:hint="eastAsia"/>
          <w:szCs w:val="21"/>
        </w:rPr>
        <w:t>好調に推移しています</w:t>
      </w:r>
      <w:r w:rsidRPr="00F164AC">
        <w:rPr>
          <w:rFonts w:ascii="ヒラギノ明朝 Pro W3" w:eastAsia="ヒラギノ明朝 Pro W3" w:hAnsi="ヒラギノ明朝 Pro W3" w:hint="eastAsia"/>
          <w:szCs w:val="21"/>
        </w:rPr>
        <w:t>。</w:t>
      </w:r>
      <w:r>
        <w:rPr>
          <w:rFonts w:ascii="ヒラギノ明朝 Pro W3" w:eastAsia="ヒラギノ明朝 Pro W3" w:hAnsi="ヒラギノ明朝 Pro W3" w:hint="eastAsia"/>
          <w:szCs w:val="21"/>
        </w:rPr>
        <w:t>また，</w:t>
      </w:r>
      <w:r w:rsidRPr="00F164AC">
        <w:rPr>
          <w:rFonts w:ascii="ヒラギノ明朝 Pro W3" w:eastAsia="ヒラギノ明朝 Pro W3" w:hAnsi="ヒラギノ明朝 Pro W3" w:hint="eastAsia"/>
          <w:szCs w:val="21"/>
        </w:rPr>
        <w:t>20</w:t>
      </w:r>
      <w:r>
        <w:rPr>
          <w:rFonts w:ascii="ヒラギノ明朝 Pro W3" w:eastAsia="ヒラギノ明朝 Pro W3" w:hAnsi="ヒラギノ明朝 Pro W3" w:hint="eastAsia"/>
          <w:szCs w:val="21"/>
        </w:rPr>
        <w:t>20</w:t>
      </w:r>
      <w:r w:rsidRPr="00F164AC">
        <w:rPr>
          <w:rFonts w:ascii="ヒラギノ明朝 Pro W3" w:eastAsia="ヒラギノ明朝 Pro W3" w:hAnsi="ヒラギノ明朝 Pro W3" w:hint="eastAsia"/>
          <w:szCs w:val="21"/>
        </w:rPr>
        <w:t>年3月高校卒業予定者への求人倍率は</w:t>
      </w:r>
      <w:r>
        <w:rPr>
          <w:rFonts w:ascii="ヒラギノ明朝 Pro W3" w:eastAsia="ヒラギノ明朝 Pro W3" w:hAnsi="ヒラギノ明朝 Pro W3" w:hint="eastAsia"/>
          <w:szCs w:val="21"/>
        </w:rPr>
        <w:t>2.06倍</w:t>
      </w:r>
      <w:r w:rsidRPr="00F164AC">
        <w:rPr>
          <w:rFonts w:ascii="ヒラギノ明朝 Pro W3" w:eastAsia="ヒラギノ明朝 Pro W3" w:hAnsi="ヒラギノ明朝 Pro W3" w:hint="eastAsia"/>
          <w:szCs w:val="21"/>
        </w:rPr>
        <w:t>と前年度比0.</w:t>
      </w:r>
      <w:r>
        <w:rPr>
          <w:rFonts w:ascii="ヒラギノ明朝 Pro W3" w:eastAsia="ヒラギノ明朝 Pro W3" w:hAnsi="ヒラギノ明朝 Pro W3" w:hint="eastAsia"/>
          <w:szCs w:val="21"/>
        </w:rPr>
        <w:t>17</w:t>
      </w:r>
      <w:r w:rsidRPr="00F164AC">
        <w:rPr>
          <w:rFonts w:ascii="ヒラギノ明朝 Pro W3" w:eastAsia="ヒラギノ明朝 Pro W3" w:hAnsi="ヒラギノ明朝 Pro W3" w:hint="eastAsia"/>
          <w:szCs w:val="21"/>
        </w:rPr>
        <w:t>ポイントの上昇（</w:t>
      </w:r>
      <w:r>
        <w:rPr>
          <w:rFonts w:ascii="ヒラギノ明朝 Pro W3" w:eastAsia="ヒラギノ明朝 Pro W3" w:hAnsi="ヒラギノ明朝 Pro W3" w:hint="eastAsia"/>
          <w:szCs w:val="21"/>
        </w:rPr>
        <w:t>９</w:t>
      </w:r>
      <w:r w:rsidRPr="00F164AC">
        <w:rPr>
          <w:rFonts w:ascii="ヒラギノ明朝 Pro W3" w:eastAsia="ヒラギノ明朝 Pro W3" w:hAnsi="ヒラギノ明朝 Pro W3" w:hint="eastAsia"/>
          <w:szCs w:val="21"/>
        </w:rPr>
        <w:t>月末現在/労働局調査）という状況で，</w:t>
      </w:r>
      <w:r>
        <w:rPr>
          <w:rFonts w:ascii="ヒラギノ明朝 Pro W3" w:eastAsia="ヒラギノ明朝 Pro W3" w:hAnsi="ヒラギノ明朝 Pro W3" w:hint="eastAsia"/>
          <w:szCs w:val="21"/>
        </w:rPr>
        <w:t>9</w:t>
      </w:r>
      <w:r w:rsidRPr="00F164AC">
        <w:rPr>
          <w:rFonts w:ascii="ヒラギノ明朝 Pro W3" w:eastAsia="ヒラギノ明朝 Pro W3" w:hAnsi="ヒラギノ明朝 Pro W3" w:hint="eastAsia"/>
          <w:szCs w:val="21"/>
        </w:rPr>
        <w:t>月末現在の就職内定率は</w:t>
      </w:r>
      <w:r>
        <w:rPr>
          <w:rFonts w:ascii="ヒラギノ明朝 Pro W3" w:eastAsia="ヒラギノ明朝 Pro W3" w:hAnsi="ヒラギノ明朝 Pro W3" w:hint="eastAsia"/>
          <w:szCs w:val="21"/>
        </w:rPr>
        <w:t>67.8％</w:t>
      </w:r>
      <w:r w:rsidRPr="00F164AC">
        <w:rPr>
          <w:rFonts w:ascii="ヒラギノ明朝 Pro W3" w:eastAsia="ヒラギノ明朝 Pro W3" w:hAnsi="ヒラギノ明朝 Pro W3" w:hint="eastAsia"/>
          <w:szCs w:val="21"/>
        </w:rPr>
        <w:t>と昨年同期を</w:t>
      </w:r>
      <w:r>
        <w:rPr>
          <w:rFonts w:ascii="ヒラギノ明朝 Pro W3" w:eastAsia="ヒラギノ明朝 Pro W3" w:hAnsi="ヒラギノ明朝 Pro W3" w:hint="eastAsia"/>
          <w:szCs w:val="21"/>
        </w:rPr>
        <w:t>2.3％</w:t>
      </w:r>
      <w:r w:rsidRPr="00F164AC">
        <w:rPr>
          <w:rFonts w:ascii="ヒラギノ明朝 Pro W3" w:eastAsia="ヒラギノ明朝 Pro W3" w:hAnsi="ヒラギノ明朝 Pro W3" w:hint="eastAsia"/>
          <w:szCs w:val="21"/>
        </w:rPr>
        <w:t>上回る状況にあります。</w:t>
      </w:r>
    </w:p>
    <w:p w:rsidR="002A053C" w:rsidRDefault="002A053C" w:rsidP="002A053C">
      <w:pPr>
        <w:spacing w:line="340" w:lineRule="exact"/>
        <w:ind w:firstLineChars="100" w:firstLine="205"/>
        <w:rPr>
          <w:rFonts w:ascii="ヒラギノ明朝 Pro W3" w:eastAsia="ヒラギノ明朝 Pro W3" w:hAnsi="ヒラギノ明朝 Pro W3"/>
          <w:szCs w:val="21"/>
        </w:rPr>
      </w:pPr>
      <w:r w:rsidRPr="00F164AC">
        <w:rPr>
          <w:rFonts w:ascii="ヒラギノ明朝 Pro W3" w:eastAsia="ヒラギノ明朝 Pro W3" w:hAnsi="ヒラギノ明朝 Pro W3" w:hint="eastAsia"/>
          <w:szCs w:val="21"/>
        </w:rPr>
        <w:t>しかしながら，「</w:t>
      </w:r>
      <w:r>
        <w:rPr>
          <w:rFonts w:ascii="ヒラギノ明朝 Pro W3" w:eastAsia="ヒラギノ明朝 Pro W3" w:hAnsi="ヒラギノ明朝 Pro W3" w:hint="eastAsia"/>
          <w:szCs w:val="21"/>
        </w:rPr>
        <w:t xml:space="preserve">2018年度 </w:t>
      </w:r>
      <w:r w:rsidRPr="00F164AC">
        <w:rPr>
          <w:rFonts w:ascii="ヒラギノ明朝 Pro W3" w:eastAsia="ヒラギノ明朝 Pro W3" w:hAnsi="ヒラギノ明朝 Pro W3" w:hint="eastAsia"/>
          <w:szCs w:val="21"/>
        </w:rPr>
        <w:t>高校生の就職内定実態調査」(201</w:t>
      </w:r>
      <w:r>
        <w:rPr>
          <w:rFonts w:ascii="ヒラギノ明朝 Pro W3" w:eastAsia="ヒラギノ明朝 Pro W3" w:hAnsi="ヒラギノ明朝 Pro W3" w:hint="eastAsia"/>
          <w:szCs w:val="21"/>
        </w:rPr>
        <w:t>9</w:t>
      </w:r>
      <w:r w:rsidRPr="00F164AC">
        <w:rPr>
          <w:rFonts w:ascii="ヒラギノ明朝 Pro W3" w:eastAsia="ヒラギノ明朝 Pro W3" w:hAnsi="ヒラギノ明朝 Pro W3" w:hint="eastAsia"/>
          <w:szCs w:val="21"/>
        </w:rPr>
        <w:t>年3月</w:t>
      </w:r>
      <w:r>
        <w:rPr>
          <w:rFonts w:ascii="ヒラギノ明朝 Pro W3" w:eastAsia="ヒラギノ明朝 Pro W3" w:hAnsi="ヒラギノ明朝 Pro W3" w:hint="eastAsia"/>
          <w:szCs w:val="21"/>
        </w:rPr>
        <w:t>岡山就職連絡会実施</w:t>
      </w:r>
      <w:r w:rsidRPr="00F164AC">
        <w:rPr>
          <w:rFonts w:ascii="ヒラギノ明朝 Pro W3" w:eastAsia="ヒラギノ明朝 Pro W3" w:hAnsi="ヒラギノ明朝 Pro W3" w:hint="eastAsia"/>
          <w:szCs w:val="21"/>
        </w:rPr>
        <w:t>)では，</w:t>
      </w:r>
      <w:r>
        <w:rPr>
          <w:rFonts w:ascii="ヒラギノ明朝 Pro W3" w:eastAsia="ヒラギノ明朝 Pro W3" w:hAnsi="ヒラギノ明朝 Pro W3" w:hint="eastAsia"/>
          <w:szCs w:val="21"/>
        </w:rPr>
        <w:t>応募前職場見学で女性差別発言があったこと</w:t>
      </w:r>
      <w:r>
        <w:rPr>
          <w:rFonts w:ascii="ヒラギノ明朝 Pro W3" w:eastAsia="ヒラギノ明朝 Pro W3" w:hAnsi="ヒラギノ明朝 Pro W3" w:hint="eastAsia"/>
          <w:szCs w:val="21"/>
        </w:rPr>
        <w:t>や</w:t>
      </w:r>
      <w:r>
        <w:rPr>
          <w:rFonts w:ascii="ヒラギノ明朝 Pro W3" w:eastAsia="ヒラギノ明朝 Pro W3" w:hAnsi="ヒラギノ明朝 Pro W3" w:hint="eastAsia"/>
          <w:szCs w:val="21"/>
        </w:rPr>
        <w:t>解禁日前に採用試験の予定が組まれていたなどの報告がありました。また，就職後の早期の退職など課題は依然として存在しています。</w:t>
      </w:r>
      <w:r w:rsidRPr="00F164AC">
        <w:rPr>
          <w:rFonts w:ascii="ヒラギノ明朝 Pro W3" w:eastAsia="ヒラギノ明朝 Pro W3" w:hAnsi="ヒラギノ明朝 Pro W3" w:hint="eastAsia"/>
          <w:szCs w:val="21"/>
        </w:rPr>
        <w:t>内定率が高水準とはいえ，正規求人の雇用を確保</w:t>
      </w:r>
      <w:r>
        <w:rPr>
          <w:rFonts w:ascii="ヒラギノ明朝 Pro W3" w:eastAsia="ヒラギノ明朝 Pro W3" w:hAnsi="ヒラギノ明朝 Pro W3" w:hint="eastAsia"/>
          <w:szCs w:val="21"/>
        </w:rPr>
        <w:t>すること，</w:t>
      </w:r>
      <w:r w:rsidRPr="00F164AC">
        <w:rPr>
          <w:rFonts w:ascii="ヒラギノ明朝 Pro W3" w:eastAsia="ヒラギノ明朝 Pro W3" w:hAnsi="ヒラギノ明朝 Pro W3" w:hint="eastAsia"/>
          <w:szCs w:val="21"/>
        </w:rPr>
        <w:t>就職ルール</w:t>
      </w:r>
      <w:r>
        <w:rPr>
          <w:rFonts w:ascii="ヒラギノ明朝 Pro W3" w:eastAsia="ヒラギノ明朝 Pro W3" w:hAnsi="ヒラギノ明朝 Pro W3" w:hint="eastAsia"/>
          <w:szCs w:val="21"/>
        </w:rPr>
        <w:t>や働くルール</w:t>
      </w:r>
      <w:r w:rsidRPr="00F164AC">
        <w:rPr>
          <w:rFonts w:ascii="ヒラギノ明朝 Pro W3" w:eastAsia="ヒラギノ明朝 Pro W3" w:hAnsi="ヒラギノ明朝 Pro W3" w:hint="eastAsia"/>
          <w:szCs w:val="21"/>
        </w:rPr>
        <w:t>を確立することは依然</w:t>
      </w:r>
      <w:r>
        <w:rPr>
          <w:rFonts w:ascii="ヒラギノ明朝 Pro W3" w:eastAsia="ヒラギノ明朝 Pro W3" w:hAnsi="ヒラギノ明朝 Pro W3" w:hint="eastAsia"/>
          <w:szCs w:val="21"/>
        </w:rPr>
        <w:t>取り組むべき課題</w:t>
      </w:r>
      <w:r w:rsidRPr="00F164AC">
        <w:rPr>
          <w:rFonts w:ascii="ヒラギノ明朝 Pro W3" w:eastAsia="ヒラギノ明朝 Pro W3" w:hAnsi="ヒラギノ明朝 Pro W3" w:hint="eastAsia"/>
          <w:szCs w:val="21"/>
        </w:rPr>
        <w:t>です。</w:t>
      </w:r>
    </w:p>
    <w:p w:rsidR="002A053C" w:rsidRPr="00F164AC" w:rsidRDefault="002A053C" w:rsidP="002A053C">
      <w:pPr>
        <w:spacing w:line="340" w:lineRule="exact"/>
        <w:ind w:firstLineChars="100" w:firstLine="205"/>
        <w:rPr>
          <w:rFonts w:ascii="ヒラギノ明朝 Pro W3" w:eastAsia="ヒラギノ明朝 Pro W3" w:hAnsi="ヒラギノ明朝 Pro W3"/>
          <w:szCs w:val="21"/>
        </w:rPr>
      </w:pPr>
      <w:r w:rsidRPr="00F164AC">
        <w:rPr>
          <w:rFonts w:ascii="ヒラギノ明朝 Pro W3" w:eastAsia="ヒラギノ明朝 Pro W3" w:hAnsi="ヒラギノ明朝 Pro W3" w:hint="eastAsia"/>
          <w:szCs w:val="21"/>
        </w:rPr>
        <w:t>また，「ブラック企業」「ブラックバイト」など若者を「使い捨て」にする企業</w:t>
      </w:r>
      <w:r>
        <w:rPr>
          <w:rFonts w:ascii="ヒラギノ明朝 Pro W3" w:eastAsia="ヒラギノ明朝 Pro W3" w:hAnsi="ヒラギノ明朝 Pro W3" w:hint="eastAsia"/>
          <w:szCs w:val="21"/>
        </w:rPr>
        <w:t>への対応</w:t>
      </w:r>
      <w:r w:rsidRPr="00F164AC">
        <w:rPr>
          <w:rFonts w:ascii="ヒラギノ明朝 Pro W3" w:eastAsia="ヒラギノ明朝 Pro W3" w:hAnsi="ヒラギノ明朝 Pro W3" w:hint="eastAsia"/>
          <w:szCs w:val="21"/>
        </w:rPr>
        <w:t>や，</w:t>
      </w:r>
      <w:r>
        <w:rPr>
          <w:rFonts w:ascii="ヒラギノ明朝 Pro W3" w:eastAsia="ヒラギノ明朝 Pro W3" w:hAnsi="ヒラギノ明朝 Pro W3" w:hint="eastAsia"/>
          <w:szCs w:val="21"/>
        </w:rPr>
        <w:t>今後は外国人労働者の雇用と日本の労働者との関係などに対処する必要もあります</w:t>
      </w:r>
      <w:r w:rsidRPr="00F164AC">
        <w:rPr>
          <w:rFonts w:ascii="ヒラギノ明朝 Pro W3" w:eastAsia="ヒラギノ明朝 Pro W3" w:hAnsi="ヒラギノ明朝 Pro W3" w:hint="eastAsia"/>
          <w:szCs w:val="21"/>
        </w:rPr>
        <w:t>。県内企業・経営者団体に高卒新規採用，青年の正規雇用増を働き掛けるなど，新規学卒者や青年の雇用を確保し，人間らしく働くルールを確立することは，これからの岡山県の経済と社会，さらには我が国が引き続き発展していくために不可欠の課題と考えます。</w:t>
      </w:r>
    </w:p>
    <w:p w:rsidR="00893B1B" w:rsidRPr="00F164AC" w:rsidRDefault="00893B1B" w:rsidP="00893B1B">
      <w:pPr>
        <w:spacing w:line="340" w:lineRule="exact"/>
        <w:rPr>
          <w:rFonts w:ascii="ヒラギノ明朝 Pro W3" w:eastAsia="ヒラギノ明朝 Pro W3" w:hAnsi="ヒラギノ明朝 Pro W3"/>
          <w:szCs w:val="21"/>
        </w:rPr>
      </w:pPr>
      <w:r w:rsidRPr="00F164AC">
        <w:rPr>
          <w:rFonts w:ascii="ヒラギノ明朝 Pro W3" w:eastAsia="ヒラギノ明朝 Pro W3" w:hAnsi="ヒラギノ明朝 Pro W3" w:hint="eastAsia"/>
          <w:szCs w:val="21"/>
        </w:rPr>
        <w:t xml:space="preserve">　</w:t>
      </w:r>
      <w:bookmarkStart w:id="0" w:name="_Hlk25844465"/>
      <w:r w:rsidRPr="00F164AC">
        <w:rPr>
          <w:rFonts w:ascii="ヒラギノ明朝 Pro W3" w:eastAsia="ヒラギノ明朝 Pro W3" w:hAnsi="ヒラギノ明朝 Pro W3" w:hint="eastAsia"/>
          <w:szCs w:val="21"/>
        </w:rPr>
        <w:t>つきましては，高校・大学生，青年の雇用確保と働くルールの確立のために下記事項を要請しますので，格段の努力をお願いいたします。</w:t>
      </w:r>
      <w:bookmarkEnd w:id="0"/>
    </w:p>
    <w:p w:rsidR="00893B1B" w:rsidRPr="00F164AC" w:rsidRDefault="00893B1B" w:rsidP="00893B1B">
      <w:pPr>
        <w:spacing w:line="340" w:lineRule="exact"/>
        <w:jc w:val="left"/>
        <w:rPr>
          <w:rFonts w:ascii="ヒラギノ明朝 Pro W3" w:eastAsia="ヒラギノ明朝 Pro W3" w:hAnsi="ヒラギノ明朝 Pro W3"/>
          <w:szCs w:val="21"/>
        </w:rPr>
      </w:pPr>
      <w:bookmarkStart w:id="1" w:name="_GoBack"/>
      <w:bookmarkEnd w:id="1"/>
    </w:p>
    <w:p w:rsidR="009B2BEA" w:rsidRPr="00D76217" w:rsidRDefault="009B2BEA" w:rsidP="00276D4B">
      <w:pPr>
        <w:ind w:rightChars="1" w:right="2"/>
        <w:jc w:val="center"/>
        <w:rPr>
          <w:rFonts w:ascii="ヒラギノ明朝 Pro W3" w:eastAsia="ヒラギノ明朝 Pro W3" w:hAnsi="ヒラギノ明朝 Pro W3"/>
          <w:szCs w:val="21"/>
        </w:rPr>
      </w:pPr>
      <w:r w:rsidRPr="00D76217">
        <w:rPr>
          <w:rFonts w:ascii="ヒラギノ明朝 Pro W3" w:eastAsia="ヒラギノ明朝 Pro W3" w:hAnsi="ヒラギノ明朝 Pro W3" w:hint="eastAsia"/>
          <w:szCs w:val="21"/>
        </w:rPr>
        <w:t>記</w:t>
      </w:r>
    </w:p>
    <w:p w:rsidR="009B2BEA" w:rsidRPr="00D76217" w:rsidRDefault="009B2BEA" w:rsidP="00276D4B">
      <w:pPr>
        <w:ind w:rightChars="1" w:right="2"/>
        <w:rPr>
          <w:rFonts w:ascii="ヒラギノ明朝 Pro W3" w:eastAsia="ヒラギノ明朝 Pro W3" w:hAnsi="ヒラギノ明朝 Pro W3"/>
          <w:szCs w:val="21"/>
        </w:rPr>
      </w:pPr>
    </w:p>
    <w:p w:rsidR="009B2BEA" w:rsidRPr="00276D4B" w:rsidRDefault="009B2BEA" w:rsidP="00333CCB">
      <w:pPr>
        <w:spacing w:line="400" w:lineRule="exact"/>
        <w:ind w:rightChars="1" w:right="2"/>
        <w:rPr>
          <w:rFonts w:ascii="ヒラギノ角ゴ Pro W6" w:eastAsia="ヒラギノ角ゴ Pro W6" w:hAnsi="ヒラギノ角ゴ Pro W6"/>
          <w:sz w:val="24"/>
          <w:szCs w:val="21"/>
        </w:rPr>
      </w:pPr>
      <w:r w:rsidRPr="00276D4B">
        <w:rPr>
          <w:rFonts w:ascii="ヒラギノ角ゴ Pro W6" w:eastAsia="ヒラギノ角ゴ Pro W6" w:hAnsi="ヒラギノ角ゴ Pro W6" w:hint="eastAsia"/>
          <w:sz w:val="24"/>
          <w:szCs w:val="21"/>
        </w:rPr>
        <w:t>■雇用確保に関する要請事項</w:t>
      </w:r>
    </w:p>
    <w:p w:rsidR="009B2BEA" w:rsidRPr="003A6F48" w:rsidRDefault="009B2BEA" w:rsidP="0036116C">
      <w:pPr>
        <w:pStyle w:val="ad"/>
        <w:numPr>
          <w:ilvl w:val="0"/>
          <w:numId w:val="39"/>
        </w:numPr>
        <w:tabs>
          <w:tab w:val="left" w:pos="615"/>
        </w:tabs>
        <w:spacing w:line="400" w:lineRule="exact"/>
        <w:ind w:leftChars="0" w:left="615" w:rightChars="1" w:right="2" w:hanging="410"/>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新規高卒未就職者を生まないこととともに，正規雇用の拡大に向けて，関係部署・機関との連携を図りながら就職支援事業をいっそう拡充していくこと。</w:t>
      </w:r>
    </w:p>
    <w:p w:rsidR="009B2BEA" w:rsidRPr="003A6F48" w:rsidRDefault="009B2BEA" w:rsidP="0036116C">
      <w:pPr>
        <w:pStyle w:val="ad"/>
        <w:numPr>
          <w:ilvl w:val="0"/>
          <w:numId w:val="39"/>
        </w:numPr>
        <w:tabs>
          <w:tab w:val="left" w:pos="615"/>
        </w:tabs>
        <w:spacing w:line="400" w:lineRule="exact"/>
        <w:ind w:leftChars="0" w:left="615" w:rightChars="1" w:right="2" w:hanging="410"/>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正規県職員の増員とともに，教育・福祉・医療など公務公共分野において高校生・青年の雇用創出をはかること。また，地域における高校生・青年の雇用確保の条件整備をはかるため，必要な財政的措置も含め，中小企業や地域の振興策を強化すること。</w:t>
      </w:r>
    </w:p>
    <w:p w:rsidR="009B2BEA" w:rsidRPr="003A6F48" w:rsidRDefault="009B2BEA" w:rsidP="0036116C">
      <w:pPr>
        <w:pStyle w:val="ad"/>
        <w:numPr>
          <w:ilvl w:val="0"/>
          <w:numId w:val="39"/>
        </w:numPr>
        <w:tabs>
          <w:tab w:val="left" w:pos="615"/>
        </w:tabs>
        <w:spacing w:line="400" w:lineRule="exact"/>
        <w:ind w:leftChars="0" w:left="615" w:rightChars="1" w:right="2" w:hanging="410"/>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学卒未就職者については，関係機関と連携して引き続き就職支援策を充実させること。</w:t>
      </w:r>
    </w:p>
    <w:p w:rsidR="009B2BEA" w:rsidRPr="003A6F48" w:rsidRDefault="009B2BEA" w:rsidP="0036116C">
      <w:pPr>
        <w:pStyle w:val="ad"/>
        <w:numPr>
          <w:ilvl w:val="0"/>
          <w:numId w:val="39"/>
        </w:numPr>
        <w:tabs>
          <w:tab w:val="left" w:pos="615"/>
        </w:tabs>
        <w:spacing w:line="400" w:lineRule="exact"/>
        <w:ind w:leftChars="0" w:left="615" w:rightChars="1" w:right="2" w:hanging="410"/>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県教育委員会として</w:t>
      </w:r>
      <w:r w:rsidR="00A9692F" w:rsidRPr="003A6F48">
        <w:rPr>
          <w:rFonts w:ascii="ヒラギノ明朝 Pro W3" w:eastAsia="ヒラギノ明朝 Pro W3" w:hAnsi="ヒラギノ明朝 Pro W3" w:hint="eastAsia"/>
          <w:szCs w:val="21"/>
        </w:rPr>
        <w:t>障害者雇用率を</w:t>
      </w:r>
      <w:r w:rsidR="006906CB">
        <w:rPr>
          <w:rFonts w:ascii="ヒラギノ明朝 Pro W3" w:eastAsia="ヒラギノ明朝 Pro W3" w:hAnsi="ヒラギノ明朝 Pro W3" w:hint="eastAsia"/>
          <w:szCs w:val="21"/>
        </w:rPr>
        <w:t>達成</w:t>
      </w:r>
      <w:r w:rsidR="002A053C">
        <w:rPr>
          <w:rFonts w:ascii="ヒラギノ明朝 Pro W3" w:eastAsia="ヒラギノ明朝 Pro W3" w:hAnsi="ヒラギノ明朝 Pro W3" w:hint="eastAsia"/>
          <w:szCs w:val="21"/>
        </w:rPr>
        <w:t>・維持</w:t>
      </w:r>
      <w:r w:rsidR="006906CB">
        <w:rPr>
          <w:rFonts w:ascii="ヒラギノ明朝 Pro W3" w:eastAsia="ヒラギノ明朝 Pro W3" w:hAnsi="ヒラギノ明朝 Pro W3" w:hint="eastAsia"/>
          <w:szCs w:val="21"/>
        </w:rPr>
        <w:t>する</w:t>
      </w:r>
      <w:r w:rsidR="00A9692F" w:rsidRPr="003A6F48">
        <w:rPr>
          <w:rFonts w:ascii="ヒラギノ明朝 Pro W3" w:eastAsia="ヒラギノ明朝 Pro W3" w:hAnsi="ヒラギノ明朝 Pro W3" w:hint="eastAsia"/>
          <w:szCs w:val="21"/>
        </w:rPr>
        <w:t>こと。また，</w:t>
      </w:r>
      <w:r w:rsidRPr="003A6F48">
        <w:rPr>
          <w:rFonts w:ascii="ヒラギノ明朝 Pro W3" w:eastAsia="ヒラギノ明朝 Pro W3" w:hAnsi="ヒラギノ明朝 Pro W3" w:hint="eastAsia"/>
          <w:szCs w:val="21"/>
        </w:rPr>
        <w:t>点字</w:t>
      </w:r>
      <w:r w:rsidR="00680358" w:rsidRPr="003A6F48">
        <w:rPr>
          <w:rFonts w:ascii="ヒラギノ明朝 Pro W3" w:eastAsia="ヒラギノ明朝 Pro W3" w:hAnsi="ヒラギノ明朝 Pro W3" w:hint="eastAsia"/>
          <w:szCs w:val="21"/>
        </w:rPr>
        <w:t>による採用試験が実施されているが，</w:t>
      </w:r>
      <w:r w:rsidRPr="003A6F48">
        <w:rPr>
          <w:rFonts w:ascii="ヒラギノ明朝 Pro W3" w:eastAsia="ヒラギノ明朝 Pro W3" w:hAnsi="ヒラギノ明朝 Pro W3" w:hint="eastAsia"/>
          <w:szCs w:val="21"/>
        </w:rPr>
        <w:t>音声機器による試験</w:t>
      </w:r>
      <w:r w:rsidR="00680358" w:rsidRPr="003A6F48">
        <w:rPr>
          <w:rFonts w:ascii="ヒラギノ明朝 Pro W3" w:eastAsia="ヒラギノ明朝 Pro W3" w:hAnsi="ヒラギノ明朝 Pro W3" w:hint="eastAsia"/>
          <w:szCs w:val="21"/>
        </w:rPr>
        <w:t>の</w:t>
      </w:r>
      <w:r w:rsidRPr="003A6F48">
        <w:rPr>
          <w:rFonts w:ascii="ヒラギノ明朝 Pro W3" w:eastAsia="ヒラギノ明朝 Pro W3" w:hAnsi="ヒラギノ明朝 Pro W3" w:hint="eastAsia"/>
          <w:szCs w:val="21"/>
        </w:rPr>
        <w:t>実施など，具体的な</w:t>
      </w:r>
      <w:r w:rsidR="00680358" w:rsidRPr="003A6F48">
        <w:rPr>
          <w:rFonts w:ascii="ヒラギノ明朝 Pro W3" w:eastAsia="ヒラギノ明朝 Pro W3" w:hAnsi="ヒラギノ明朝 Pro W3" w:hint="eastAsia"/>
          <w:szCs w:val="21"/>
        </w:rPr>
        <w:t>対策</w:t>
      </w:r>
      <w:r w:rsidRPr="003A6F48">
        <w:rPr>
          <w:rFonts w:ascii="ヒラギノ明朝 Pro W3" w:eastAsia="ヒラギノ明朝 Pro W3" w:hAnsi="ヒラギノ明朝 Pro W3" w:hint="eastAsia"/>
          <w:szCs w:val="21"/>
        </w:rPr>
        <w:t>をさらにすすめること。</w:t>
      </w:r>
    </w:p>
    <w:p w:rsidR="009B2BEA" w:rsidRPr="003A6F48" w:rsidRDefault="009B2BEA" w:rsidP="00333CCB">
      <w:pPr>
        <w:spacing w:line="400" w:lineRule="exact"/>
        <w:ind w:rightChars="1" w:right="2"/>
        <w:rPr>
          <w:rFonts w:ascii="ヒラギノ角ゴ Pro W6" w:eastAsia="ヒラギノ角ゴ Pro W6" w:hAnsi="ヒラギノ角ゴ Pro W6"/>
          <w:sz w:val="24"/>
          <w:szCs w:val="21"/>
        </w:rPr>
      </w:pPr>
      <w:r w:rsidRPr="003A6F48">
        <w:rPr>
          <w:rFonts w:ascii="ヒラギノ角ゴ Pro W6" w:eastAsia="ヒラギノ角ゴ Pro W6" w:hAnsi="ヒラギノ角ゴ Pro W6" w:hint="eastAsia"/>
          <w:sz w:val="24"/>
          <w:szCs w:val="21"/>
        </w:rPr>
        <w:lastRenderedPageBreak/>
        <w:t>■働くルール確立に関する要請事項</w:t>
      </w:r>
    </w:p>
    <w:p w:rsidR="009B2BEA" w:rsidRPr="003A6F48" w:rsidRDefault="009B2BEA" w:rsidP="00333CCB">
      <w:pPr>
        <w:pStyle w:val="ad"/>
        <w:numPr>
          <w:ilvl w:val="0"/>
          <w:numId w:val="40"/>
        </w:numPr>
        <w:tabs>
          <w:tab w:val="left" w:pos="615"/>
        </w:tabs>
        <w:spacing w:line="400" w:lineRule="exact"/>
        <w:ind w:leftChars="0" w:left="615" w:rightChars="1" w:right="2" w:hanging="410"/>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新規学卒者が安心して働くことができるように，労働条件の明示，有給休暇の付与など労働基準法の遵守の徹底を事業主に対しておこなうよう，関係部署・機関へ働きかけること。</w:t>
      </w:r>
    </w:p>
    <w:p w:rsidR="009B2BEA" w:rsidRPr="003A6F48" w:rsidRDefault="00903A8B" w:rsidP="00333CCB">
      <w:pPr>
        <w:pStyle w:val="ad"/>
        <w:numPr>
          <w:ilvl w:val="0"/>
          <w:numId w:val="40"/>
        </w:numPr>
        <w:tabs>
          <w:tab w:val="left" w:pos="615"/>
        </w:tabs>
        <w:spacing w:line="400" w:lineRule="exact"/>
        <w:ind w:leftChars="0" w:left="615" w:rightChars="1" w:right="2" w:hanging="410"/>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労働者保護法制を生徒・教職員・保護者等へ周知させるため，</w:t>
      </w:r>
      <w:r w:rsidR="00276D4B" w:rsidRPr="003A6F48">
        <w:rPr>
          <w:rFonts w:ascii="ヒラギノ明朝 Pro W3" w:eastAsia="ヒラギノ明朝 Pro W3" w:hAnsi="ヒラギノ明朝 Pro W3" w:hint="eastAsia"/>
          <w:szCs w:val="21"/>
        </w:rPr>
        <w:t>「働く若者サポートガイド」</w:t>
      </w:r>
      <w:r w:rsidRPr="003A6F48">
        <w:rPr>
          <w:rFonts w:ascii="ヒラギノ明朝 Pro W3" w:eastAsia="ヒラギノ明朝 Pro W3" w:hAnsi="ヒラギノ明朝 Pro W3" w:hint="eastAsia"/>
          <w:szCs w:val="21"/>
        </w:rPr>
        <w:t>およびその簡易版については，これまで問題になった事例の紹介を含めるなど，労働者保護に重点を置いたものへ改訂し</w:t>
      </w:r>
      <w:r w:rsidR="00EE7D24" w:rsidRPr="003A6F48">
        <w:rPr>
          <w:rFonts w:ascii="ヒラギノ明朝 Pro W3" w:eastAsia="ヒラギノ明朝 Pro W3" w:hAnsi="ヒラギノ明朝 Pro W3" w:hint="eastAsia"/>
          <w:szCs w:val="21"/>
        </w:rPr>
        <w:t>た上で</w:t>
      </w:r>
      <w:r w:rsidR="009B2BEA" w:rsidRPr="003A6F48">
        <w:rPr>
          <w:rFonts w:ascii="ヒラギノ明朝 Pro W3" w:eastAsia="ヒラギノ明朝 Pro W3" w:hAnsi="ヒラギノ明朝 Pro W3" w:hint="eastAsia"/>
          <w:szCs w:val="21"/>
        </w:rPr>
        <w:t>各学校</w:t>
      </w:r>
      <w:r w:rsidRPr="003A6F48">
        <w:rPr>
          <w:rFonts w:ascii="ヒラギノ明朝 Pro W3" w:eastAsia="ヒラギノ明朝 Pro W3" w:hAnsi="ヒラギノ明朝 Pro W3" w:hint="eastAsia"/>
          <w:szCs w:val="21"/>
        </w:rPr>
        <w:t>へ</w:t>
      </w:r>
      <w:r w:rsidR="009B2BEA" w:rsidRPr="003A6F48">
        <w:rPr>
          <w:rFonts w:ascii="ヒラギノ明朝 Pro W3" w:eastAsia="ヒラギノ明朝 Pro W3" w:hAnsi="ヒラギノ明朝 Pro W3" w:hint="eastAsia"/>
          <w:szCs w:val="21"/>
        </w:rPr>
        <w:t>配布</w:t>
      </w:r>
      <w:r w:rsidRPr="003A6F48">
        <w:rPr>
          <w:rFonts w:ascii="ヒラギノ明朝 Pro W3" w:eastAsia="ヒラギノ明朝 Pro W3" w:hAnsi="ヒラギノ明朝 Pro W3" w:hint="eastAsia"/>
          <w:szCs w:val="21"/>
        </w:rPr>
        <w:t>し，</w:t>
      </w:r>
      <w:r w:rsidR="0029111D" w:rsidRPr="003A6F48">
        <w:rPr>
          <w:rFonts w:ascii="ヒラギノ明朝 Pro W3" w:eastAsia="ヒラギノ明朝 Pro W3" w:hAnsi="ヒラギノ明朝 Pro W3" w:hint="eastAsia"/>
          <w:szCs w:val="21"/>
        </w:rPr>
        <w:t>積極的な</w:t>
      </w:r>
      <w:r w:rsidR="009B2BEA" w:rsidRPr="003A6F48">
        <w:rPr>
          <w:rFonts w:ascii="ヒラギノ明朝 Pro W3" w:eastAsia="ヒラギノ明朝 Pro W3" w:hAnsi="ヒラギノ明朝 Pro W3" w:hint="eastAsia"/>
          <w:szCs w:val="21"/>
        </w:rPr>
        <w:t>活用</w:t>
      </w:r>
      <w:r w:rsidRPr="003A6F48">
        <w:rPr>
          <w:rFonts w:ascii="ヒラギノ明朝 Pro W3" w:eastAsia="ヒラギノ明朝 Pro W3" w:hAnsi="ヒラギノ明朝 Pro W3" w:hint="eastAsia"/>
          <w:szCs w:val="21"/>
        </w:rPr>
        <w:t>をすすめること。</w:t>
      </w:r>
    </w:p>
    <w:p w:rsidR="00F7180B" w:rsidRPr="003A6F48" w:rsidRDefault="007F6527" w:rsidP="00333CCB">
      <w:pPr>
        <w:spacing w:line="400" w:lineRule="exact"/>
        <w:ind w:left="410" w:rightChars="1" w:right="2" w:hangingChars="200" w:hanging="410"/>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 xml:space="preserve">　３　障害者就労支援事業を助成する特定求職者雇用開発助成金(</w:t>
      </w:r>
      <w:r w:rsidR="005F3F1F">
        <w:rPr>
          <w:rFonts w:ascii="ヒラギノ明朝 Pro W3" w:eastAsia="ヒラギノ明朝 Pro W3" w:hAnsi="ヒラギノ明朝 Pro W3" w:hint="eastAsia"/>
          <w:szCs w:val="21"/>
        </w:rPr>
        <w:t>特開</w:t>
      </w:r>
      <w:r w:rsidRPr="003A6F48">
        <w:rPr>
          <w:rFonts w:ascii="ヒラギノ明朝 Pro W3" w:eastAsia="ヒラギノ明朝 Pro W3" w:hAnsi="ヒラギノ明朝 Pro W3" w:hint="eastAsia"/>
          <w:szCs w:val="21"/>
        </w:rPr>
        <w:t>金)</w:t>
      </w:r>
      <w:r w:rsidR="00F7180B" w:rsidRPr="003A6F48">
        <w:rPr>
          <w:rFonts w:ascii="ヒラギノ明朝 Pro W3" w:eastAsia="ヒラギノ明朝 Pro W3" w:hAnsi="ヒラギノ明朝 Pro W3" w:hint="eastAsia"/>
          <w:szCs w:val="21"/>
        </w:rPr>
        <w:t>の使途について以下の三点を厚労省労働局に具申すること。</w:t>
      </w:r>
    </w:p>
    <w:p w:rsidR="00F7180B" w:rsidRPr="003A6F48" w:rsidRDefault="00F7180B" w:rsidP="00333CCB">
      <w:pPr>
        <w:spacing w:line="400" w:lineRule="exact"/>
        <w:ind w:leftChars="200" w:left="820" w:rightChars="1" w:right="2" w:hangingChars="200" w:hanging="410"/>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（１）</w:t>
      </w:r>
      <w:r w:rsidR="007F6527" w:rsidRPr="003A6F48">
        <w:rPr>
          <w:rFonts w:ascii="ヒラギノ明朝 Pro W3" w:eastAsia="ヒラギノ明朝 Pro W3" w:hAnsi="ヒラギノ明朝 Pro W3" w:hint="eastAsia"/>
          <w:szCs w:val="21"/>
        </w:rPr>
        <w:t>就労支援事業に差別なく活用及び就労支援を利用する障害者の工賃に活用できる制度改善</w:t>
      </w:r>
      <w:r w:rsidR="00333CCB" w:rsidRPr="003A6F48">
        <w:rPr>
          <w:rFonts w:ascii="ヒラギノ明朝 Pro W3" w:eastAsia="ヒラギノ明朝 Pro W3" w:hAnsi="ヒラギノ明朝 Pro W3" w:hint="eastAsia"/>
          <w:szCs w:val="21"/>
        </w:rPr>
        <w:t>。</w:t>
      </w:r>
    </w:p>
    <w:p w:rsidR="009B2BEA" w:rsidRPr="003A6F48" w:rsidRDefault="00F7180B" w:rsidP="00333CCB">
      <w:pPr>
        <w:spacing w:line="400" w:lineRule="exact"/>
        <w:ind w:leftChars="189" w:left="872" w:rightChars="1" w:right="2" w:hangingChars="236" w:hanging="484"/>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（２）</w:t>
      </w:r>
      <w:r w:rsidR="007F6527" w:rsidRPr="003A6F48">
        <w:rPr>
          <w:rFonts w:ascii="ヒラギノ明朝 Pro W3" w:eastAsia="ヒラギノ明朝 Pro W3" w:hAnsi="ヒラギノ明朝 Pro W3" w:hint="eastAsia"/>
          <w:szCs w:val="21"/>
        </w:rPr>
        <w:t>企業</w:t>
      </w:r>
      <w:r w:rsidR="00A74D35">
        <w:rPr>
          <w:rFonts w:ascii="ヒラギノ明朝 Pro W3" w:eastAsia="ヒラギノ明朝 Pro W3" w:hAnsi="ヒラギノ明朝 Pro W3" w:hint="eastAsia"/>
          <w:szCs w:val="21"/>
        </w:rPr>
        <w:t>へ</w:t>
      </w:r>
      <w:r w:rsidR="007F6527" w:rsidRPr="003A6F48">
        <w:rPr>
          <w:rFonts w:ascii="ヒラギノ明朝 Pro W3" w:eastAsia="ヒラギノ明朝 Pro W3" w:hAnsi="ヒラギノ明朝 Pro W3" w:hint="eastAsia"/>
          <w:szCs w:val="21"/>
        </w:rPr>
        <w:t>就職した障害者が最賃法の特例による減額を受けた時、その減額分を</w:t>
      </w:r>
      <w:r w:rsidRPr="003A6F48">
        <w:rPr>
          <w:rFonts w:ascii="ヒラギノ明朝 Pro W3" w:eastAsia="ヒラギノ明朝 Pro W3" w:hAnsi="ヒラギノ明朝 Pro W3" w:hint="eastAsia"/>
          <w:szCs w:val="21"/>
        </w:rPr>
        <w:t>特開金で補償できる制度改善</w:t>
      </w:r>
      <w:r w:rsidR="00333CCB" w:rsidRPr="003A6F48">
        <w:rPr>
          <w:rFonts w:ascii="ヒラギノ明朝 Pro W3" w:eastAsia="ヒラギノ明朝 Pro W3" w:hAnsi="ヒラギノ明朝 Pro W3" w:hint="eastAsia"/>
          <w:szCs w:val="21"/>
        </w:rPr>
        <w:t>。</w:t>
      </w:r>
    </w:p>
    <w:p w:rsidR="00F7180B" w:rsidRPr="003A6F48" w:rsidRDefault="00F7180B" w:rsidP="00333CCB">
      <w:pPr>
        <w:spacing w:line="400" w:lineRule="exact"/>
        <w:ind w:leftChars="208" w:left="872" w:rightChars="1" w:right="2" w:hangingChars="217" w:hanging="445"/>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（３）福祉サービスの一環である就労支援事業利用者を</w:t>
      </w:r>
      <w:r w:rsidR="006422A4" w:rsidRPr="003A6F48">
        <w:rPr>
          <w:rFonts w:ascii="ヒラギノ明朝 Pro W3" w:eastAsia="ヒラギノ明朝 Pro W3" w:hAnsi="ヒラギノ明朝 Pro W3" w:hint="eastAsia"/>
          <w:szCs w:val="21"/>
        </w:rPr>
        <w:t>特開金助成と引き換えに</w:t>
      </w:r>
      <w:r w:rsidRPr="003A6F48">
        <w:rPr>
          <w:rFonts w:ascii="ヒラギノ明朝 Pro W3" w:eastAsia="ヒラギノ明朝 Pro W3" w:hAnsi="ヒラギノ明朝 Pro W3" w:hint="eastAsia"/>
          <w:szCs w:val="21"/>
        </w:rPr>
        <w:t>雇用率に換算することは不合理であること</w:t>
      </w:r>
      <w:r w:rsidR="00333CCB" w:rsidRPr="003A6F48">
        <w:rPr>
          <w:rFonts w:ascii="ヒラギノ明朝 Pro W3" w:eastAsia="ヒラギノ明朝 Pro W3" w:hAnsi="ヒラギノ明朝 Pro W3" w:hint="eastAsia"/>
          <w:szCs w:val="21"/>
        </w:rPr>
        <w:t>。</w:t>
      </w:r>
    </w:p>
    <w:p w:rsidR="009B2BEA" w:rsidRPr="003A6F48" w:rsidRDefault="009B2BEA" w:rsidP="00333CCB">
      <w:pPr>
        <w:spacing w:line="400" w:lineRule="exact"/>
        <w:ind w:rightChars="1" w:right="2"/>
        <w:rPr>
          <w:rFonts w:ascii="ヒラギノ明朝 Pro W3" w:eastAsia="ヒラギノ明朝 Pro W3" w:hAnsi="ヒラギノ明朝 Pro W3"/>
          <w:szCs w:val="21"/>
        </w:rPr>
      </w:pPr>
    </w:p>
    <w:p w:rsidR="009B2BEA" w:rsidRPr="003A6F48" w:rsidRDefault="009B2BEA" w:rsidP="00333CCB">
      <w:pPr>
        <w:spacing w:line="400" w:lineRule="exact"/>
        <w:ind w:rightChars="1" w:right="2"/>
        <w:rPr>
          <w:rFonts w:ascii="ヒラギノ角ゴ Pro W6" w:eastAsia="ヒラギノ角ゴ Pro W6" w:hAnsi="ヒラギノ角ゴ Pro W6"/>
          <w:sz w:val="24"/>
          <w:szCs w:val="21"/>
        </w:rPr>
      </w:pPr>
      <w:r w:rsidRPr="003A6F48">
        <w:rPr>
          <w:rFonts w:ascii="ヒラギノ角ゴ Pro W6" w:eastAsia="ヒラギノ角ゴ Pro W6" w:hAnsi="ヒラギノ角ゴ Pro W6" w:hint="eastAsia"/>
          <w:sz w:val="24"/>
          <w:szCs w:val="21"/>
        </w:rPr>
        <w:t>■就職活動のルール確立に関する要請事項</w:t>
      </w:r>
    </w:p>
    <w:p w:rsidR="005675FB" w:rsidRPr="003A6F48" w:rsidRDefault="009B2BEA" w:rsidP="00333CCB">
      <w:pPr>
        <w:pStyle w:val="ad"/>
        <w:numPr>
          <w:ilvl w:val="0"/>
          <w:numId w:val="36"/>
        </w:numPr>
        <w:tabs>
          <w:tab w:val="clear" w:pos="420"/>
          <w:tab w:val="num" w:pos="615"/>
        </w:tabs>
        <w:spacing w:line="400" w:lineRule="exact"/>
        <w:ind w:leftChars="100" w:left="615" w:rightChars="1" w:right="2" w:hangingChars="200" w:hanging="410"/>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募集・選考・採用にあたっては，職業能力・適性によることとし，性別や出身校を理由とした就職に関するいっさいの差別をなくすこと。</w:t>
      </w:r>
    </w:p>
    <w:p w:rsidR="005675FB" w:rsidRPr="003A6F48" w:rsidRDefault="00495327" w:rsidP="00333CCB">
      <w:pPr>
        <w:pStyle w:val="ad"/>
        <w:numPr>
          <w:ilvl w:val="0"/>
          <w:numId w:val="36"/>
        </w:numPr>
        <w:tabs>
          <w:tab w:val="clear" w:pos="420"/>
          <w:tab w:val="num" w:pos="615"/>
        </w:tabs>
        <w:spacing w:line="400" w:lineRule="exact"/>
        <w:ind w:leftChars="100" w:left="615" w:rightChars="1" w:right="2" w:hangingChars="200" w:hanging="410"/>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2002年</w:t>
      </w:r>
      <w:r w:rsidR="00774479" w:rsidRPr="003A6F48">
        <w:rPr>
          <w:rFonts w:ascii="ヒラギノ明朝 Pro W3" w:eastAsia="ヒラギノ明朝 Pro W3" w:hAnsi="ヒラギノ明朝 Pro W3" w:hint="eastAsia"/>
          <w:szCs w:val="21"/>
        </w:rPr>
        <w:t>3月をもって</w:t>
      </w:r>
      <w:r w:rsidRPr="003A6F48">
        <w:rPr>
          <w:rFonts w:ascii="ヒラギノ明朝 Pro W3" w:eastAsia="ヒラギノ明朝 Pro W3" w:hAnsi="ヒラギノ明朝 Pro W3" w:hint="eastAsia"/>
          <w:szCs w:val="21"/>
        </w:rPr>
        <w:t>同和対策</w:t>
      </w:r>
      <w:r w:rsidR="00774479" w:rsidRPr="003A6F48">
        <w:rPr>
          <w:rFonts w:ascii="ヒラギノ明朝 Pro W3" w:eastAsia="ヒラギノ明朝 Pro W3" w:hAnsi="ヒラギノ明朝 Pro W3" w:hint="eastAsia"/>
          <w:szCs w:val="21"/>
        </w:rPr>
        <w:t>にかかわる特別措置法は終了</w:t>
      </w:r>
      <w:r w:rsidR="007B1FED" w:rsidRPr="003A6F48">
        <w:rPr>
          <w:rFonts w:ascii="ヒラギノ明朝 Pro W3" w:eastAsia="ヒラギノ明朝 Pro W3" w:hAnsi="ヒラギノ明朝 Pro W3" w:hint="eastAsia"/>
          <w:szCs w:val="21"/>
        </w:rPr>
        <w:t>し，</w:t>
      </w:r>
      <w:r w:rsidR="00774479" w:rsidRPr="003A6F48">
        <w:rPr>
          <w:rFonts w:ascii="ヒラギノ明朝 Pro W3" w:eastAsia="ヒラギノ明朝 Pro W3" w:hAnsi="ヒラギノ明朝 Pro W3" w:hint="eastAsia"/>
          <w:szCs w:val="21"/>
        </w:rPr>
        <w:t>部落差別は基本的に解決していると認識しています。</w:t>
      </w:r>
      <w:r w:rsidR="006906CB">
        <w:rPr>
          <w:rFonts w:ascii="ヒラギノ明朝 Pro W3" w:eastAsia="ヒラギノ明朝 Pro W3" w:hAnsi="ヒラギノ明朝 Pro W3" w:hint="eastAsia"/>
          <w:szCs w:val="21"/>
        </w:rPr>
        <w:t>2017</w:t>
      </w:r>
      <w:r w:rsidR="005675FB" w:rsidRPr="003A6F48">
        <w:rPr>
          <w:rFonts w:ascii="ヒラギノ明朝 Pro W3" w:eastAsia="ヒラギノ明朝 Pro W3" w:hAnsi="ヒラギノ明朝 Pro W3" w:hint="eastAsia"/>
          <w:szCs w:val="21"/>
        </w:rPr>
        <w:t>年度改定された事業主宛て文書「進路保障の推進と統一応募書類について」（2017年4月27日）</w:t>
      </w:r>
      <w:r w:rsidR="003F5DD1" w:rsidRPr="003A6F48">
        <w:rPr>
          <w:rFonts w:ascii="ヒラギノ明朝 Pro W3" w:eastAsia="ヒラギノ明朝 Pro W3" w:hAnsi="ヒラギノ明朝 Pro W3" w:hint="eastAsia"/>
          <w:szCs w:val="21"/>
        </w:rPr>
        <w:t>は</w:t>
      </w:r>
      <w:r w:rsidR="005675FB" w:rsidRPr="003A6F48">
        <w:rPr>
          <w:rFonts w:ascii="ヒラギノ明朝 Pro W3" w:eastAsia="ヒラギノ明朝 Pro W3" w:hAnsi="ヒラギノ明朝 Pro W3" w:hint="eastAsia"/>
          <w:szCs w:val="21"/>
        </w:rPr>
        <w:t>以下の点を改訂すること。</w:t>
      </w:r>
    </w:p>
    <w:p w:rsidR="005675FB" w:rsidRPr="003A6F48" w:rsidRDefault="005675FB" w:rsidP="00333CCB">
      <w:pPr>
        <w:spacing w:line="400" w:lineRule="exact"/>
        <w:ind w:rightChars="1" w:right="2"/>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 xml:space="preserve">　　　（１）前文</w:t>
      </w:r>
      <w:r w:rsidR="00333CCB" w:rsidRPr="003A6F48">
        <w:rPr>
          <w:rFonts w:ascii="ヒラギノ明朝 Pro W3" w:eastAsia="ヒラギノ明朝 Pro W3" w:hAnsi="ヒラギノ明朝 Pro W3" w:hint="eastAsia"/>
          <w:szCs w:val="21"/>
        </w:rPr>
        <w:t>４～5行目</w:t>
      </w:r>
      <w:r w:rsidRPr="003A6F48">
        <w:rPr>
          <w:rFonts w:ascii="ヒラギノ明朝 Pro W3" w:eastAsia="ヒラギノ明朝 Pro W3" w:hAnsi="ヒラギノ明朝 Pro W3" w:hint="eastAsia"/>
          <w:szCs w:val="21"/>
        </w:rPr>
        <w:t>より「や同和問題に係る差別的取扱い」を削除すること。</w:t>
      </w:r>
    </w:p>
    <w:p w:rsidR="005675FB" w:rsidRPr="003A6F48" w:rsidRDefault="005675FB" w:rsidP="00333CCB">
      <w:pPr>
        <w:spacing w:line="400" w:lineRule="exact"/>
        <w:ind w:rightChars="1" w:right="2"/>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 xml:space="preserve">　　　（２）記の４を前文へ移すこと。</w:t>
      </w:r>
    </w:p>
    <w:p w:rsidR="005675FB" w:rsidRPr="003A6F48" w:rsidRDefault="005675FB" w:rsidP="00333CCB">
      <w:pPr>
        <w:spacing w:line="400" w:lineRule="exact"/>
        <w:ind w:rightChars="1" w:right="2"/>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 xml:space="preserve">　3　 </w:t>
      </w:r>
      <w:r w:rsidR="009B2BEA" w:rsidRPr="003A6F48">
        <w:rPr>
          <w:rFonts w:ascii="ヒラギノ明朝 Pro W3" w:eastAsia="ヒラギノ明朝 Pro W3" w:hAnsi="ヒラギノ明朝 Pro W3" w:hint="eastAsia"/>
          <w:szCs w:val="21"/>
        </w:rPr>
        <w:t>新規学卒者に対する求人取り消しや内定取り消しなどのルール違反がおこらないよう，必要な行政</w:t>
      </w:r>
    </w:p>
    <w:p w:rsidR="009B2BEA" w:rsidRPr="003A6F48" w:rsidRDefault="005675FB" w:rsidP="003F5DD1">
      <w:pPr>
        <w:tabs>
          <w:tab w:val="left" w:pos="567"/>
          <w:tab w:val="left" w:pos="709"/>
        </w:tabs>
        <w:spacing w:line="400" w:lineRule="exact"/>
        <w:ind w:rightChars="1" w:right="2"/>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 xml:space="preserve">　　　</w:t>
      </w:r>
      <w:r w:rsidR="009B2BEA" w:rsidRPr="003A6F48">
        <w:rPr>
          <w:rFonts w:ascii="ヒラギノ明朝 Pro W3" w:eastAsia="ヒラギノ明朝 Pro W3" w:hAnsi="ヒラギノ明朝 Pro W3" w:hint="eastAsia"/>
          <w:szCs w:val="21"/>
        </w:rPr>
        <w:t>指導をおこなうこと。</w:t>
      </w:r>
    </w:p>
    <w:p w:rsidR="005675FB" w:rsidRPr="003A6F48" w:rsidRDefault="003F5DD1" w:rsidP="00333CCB">
      <w:pPr>
        <w:spacing w:line="400" w:lineRule="exact"/>
        <w:ind w:rightChars="1" w:right="2"/>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 xml:space="preserve">　4</w:t>
      </w:r>
      <w:r w:rsidR="005675FB" w:rsidRPr="003A6F48">
        <w:rPr>
          <w:rFonts w:ascii="ヒラギノ明朝 Pro W3" w:eastAsia="ヒラギノ明朝 Pro W3" w:hAnsi="ヒラギノ明朝 Pro W3" w:hint="eastAsia"/>
          <w:szCs w:val="21"/>
        </w:rPr>
        <w:t xml:space="preserve">　</w:t>
      </w:r>
      <w:r w:rsidR="009B2BEA" w:rsidRPr="003A6F48">
        <w:rPr>
          <w:rFonts w:ascii="ヒラギノ明朝 Pro W3" w:eastAsia="ヒラギノ明朝 Pro W3" w:hAnsi="ヒラギノ明朝 Pro W3" w:hint="eastAsia"/>
          <w:szCs w:val="21"/>
        </w:rPr>
        <w:t>自衛隊による募集活動については一般の事業所と同様の取扱いになっており，高校新卒者に対する</w:t>
      </w:r>
    </w:p>
    <w:p w:rsidR="009B2BEA" w:rsidRPr="003A6F48" w:rsidRDefault="005675FB" w:rsidP="00333CCB">
      <w:pPr>
        <w:spacing w:line="400" w:lineRule="exact"/>
        <w:ind w:rightChars="1" w:right="2"/>
        <w:rPr>
          <w:rFonts w:ascii="ヒラギノ明朝 Pro W3" w:eastAsia="ヒラギノ明朝 Pro W3" w:hAnsi="ヒラギノ明朝 Pro W3"/>
          <w:szCs w:val="21"/>
        </w:rPr>
      </w:pPr>
      <w:r w:rsidRPr="003A6F48">
        <w:rPr>
          <w:rFonts w:ascii="ヒラギノ明朝 Pro W3" w:eastAsia="ヒラギノ明朝 Pro W3" w:hAnsi="ヒラギノ明朝 Pro W3" w:hint="eastAsia"/>
          <w:szCs w:val="21"/>
        </w:rPr>
        <w:t xml:space="preserve">　　 </w:t>
      </w:r>
      <w:r w:rsidR="009B2BEA" w:rsidRPr="003A6F48">
        <w:rPr>
          <w:rFonts w:ascii="ヒラギノ明朝 Pro W3" w:eastAsia="ヒラギノ明朝 Pro W3" w:hAnsi="ヒラギノ明朝 Pro W3" w:hint="eastAsia"/>
          <w:szCs w:val="21"/>
        </w:rPr>
        <w:t>家庭訪問は認められていないことを</w:t>
      </w:r>
      <w:r w:rsidR="00AA6CCB" w:rsidRPr="003A6F48">
        <w:rPr>
          <w:rFonts w:ascii="ヒラギノ明朝 Pro W3" w:eastAsia="ヒラギノ明朝 Pro W3" w:hAnsi="ヒラギノ明朝 Pro W3" w:hint="eastAsia"/>
          <w:szCs w:val="21"/>
        </w:rPr>
        <w:t>文書に明記し，</w:t>
      </w:r>
      <w:r w:rsidR="009B2BEA" w:rsidRPr="003A6F48">
        <w:rPr>
          <w:rFonts w:ascii="ヒラギノ明朝 Pro W3" w:eastAsia="ヒラギノ明朝 Pro W3" w:hAnsi="ヒラギノ明朝 Pro W3" w:hint="eastAsia"/>
          <w:szCs w:val="21"/>
        </w:rPr>
        <w:t>関係者に周知徹底すること。</w:t>
      </w:r>
    </w:p>
    <w:sectPr w:rsidR="009B2BEA" w:rsidRPr="003A6F48" w:rsidSect="00276D4B">
      <w:pgSz w:w="11907" w:h="16840" w:code="9"/>
      <w:pgMar w:top="1134" w:right="1134" w:bottom="1134" w:left="1134" w:header="851" w:footer="851" w:gutter="0"/>
      <w:cols w:space="425"/>
      <w:docGrid w:type="linesAndChars" w:linePitch="325"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6F3" w:rsidRDefault="008C66F3" w:rsidP="00DF4E55">
      <w:r>
        <w:separator/>
      </w:r>
    </w:p>
  </w:endnote>
  <w:endnote w:type="continuationSeparator" w:id="0">
    <w:p w:rsidR="008C66F3" w:rsidRDefault="008C66F3" w:rsidP="00DF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明朝 Pro W3">
    <w:panose1 w:val="02020300000000000000"/>
    <w:charset w:val="80"/>
    <w:family w:val="roman"/>
    <w:notTrueType/>
    <w:pitch w:val="variable"/>
    <w:sig w:usb0="E00002FF" w:usb1="7AC7FFFF" w:usb2="00000012" w:usb3="00000000" w:csb0="0002000D"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6">
    <w:altName w:val="ＭＳ ゴシック"/>
    <w:panose1 w:val="020B0600000000000000"/>
    <w:charset w:val="80"/>
    <w:family w:val="swiss"/>
    <w:notTrueType/>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6F3" w:rsidRDefault="008C66F3" w:rsidP="00DF4E55">
      <w:r>
        <w:separator/>
      </w:r>
    </w:p>
  </w:footnote>
  <w:footnote w:type="continuationSeparator" w:id="0">
    <w:p w:rsidR="008C66F3" w:rsidRDefault="008C66F3" w:rsidP="00DF4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5093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56670"/>
    <w:multiLevelType w:val="hybridMultilevel"/>
    <w:tmpl w:val="4A1C994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D51083"/>
    <w:multiLevelType w:val="hybridMultilevel"/>
    <w:tmpl w:val="3D8ED866"/>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5300929"/>
    <w:multiLevelType w:val="hybridMultilevel"/>
    <w:tmpl w:val="1D9AE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0B3779"/>
    <w:multiLevelType w:val="multilevel"/>
    <w:tmpl w:val="564AAA84"/>
    <w:lvl w:ilvl="0">
      <w:start w:val="1"/>
      <w:numFmt w:val="decimal"/>
      <w:lvlText w:val="%1"/>
      <w:lvlJc w:val="left"/>
      <w:pPr>
        <w:tabs>
          <w:tab w:val="num" w:pos="420"/>
        </w:tabs>
        <w:ind w:left="420" w:hanging="420"/>
      </w:pPr>
      <w:rPr>
        <w:rFonts w:ascii="ヒラギノ明朝 Pro W3" w:eastAsia="ヒラギノ明朝 Pro W3" w:hAnsi="ヒラギノ明朝 Pro W3" w:hint="eastAsia"/>
        <w:b w:val="0"/>
        <w:bCs w:val="0"/>
        <w:i w:val="0"/>
        <w:iCs w:val="0"/>
        <w:sz w:val="22"/>
        <w:szCs w:val="22"/>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19626D13"/>
    <w:multiLevelType w:val="hybridMultilevel"/>
    <w:tmpl w:val="0A9EA936"/>
    <w:lvl w:ilvl="0" w:tplc="4C2C81CC">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630"/>
        </w:tabs>
        <w:ind w:left="63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A50957"/>
    <w:multiLevelType w:val="hybridMultilevel"/>
    <w:tmpl w:val="DE5E78A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070111"/>
    <w:multiLevelType w:val="hybridMultilevel"/>
    <w:tmpl w:val="4CA6D442"/>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6359BB"/>
    <w:multiLevelType w:val="hybridMultilevel"/>
    <w:tmpl w:val="68E8E4E8"/>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C43B49"/>
    <w:multiLevelType w:val="hybridMultilevel"/>
    <w:tmpl w:val="564AAA84"/>
    <w:lvl w:ilvl="0" w:tplc="6E949966">
      <w:start w:val="1"/>
      <w:numFmt w:val="decimal"/>
      <w:lvlText w:val="%1"/>
      <w:lvlJc w:val="left"/>
      <w:pPr>
        <w:tabs>
          <w:tab w:val="num" w:pos="420"/>
        </w:tabs>
        <w:ind w:left="420" w:hanging="420"/>
      </w:pPr>
      <w:rPr>
        <w:rFonts w:ascii="ヒラギノ明朝 Pro W3" w:eastAsia="ヒラギノ明朝 Pro W3" w:hAnsi="ヒラギノ明朝 Pro W3" w:hint="eastAsia"/>
        <w:b w:val="0"/>
        <w:bCs w:val="0"/>
        <w:i w:val="0"/>
        <w:iCs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24882E48"/>
    <w:multiLevelType w:val="hybridMultilevel"/>
    <w:tmpl w:val="84BCB66C"/>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1" w15:restartNumberingAfterBreak="0">
    <w:nsid w:val="30DA5B36"/>
    <w:multiLevelType w:val="multilevel"/>
    <w:tmpl w:val="0F741786"/>
    <w:lvl w:ilvl="0">
      <w:start w:val="1"/>
      <w:numFmt w:val="decimalFullWidth"/>
      <w:lvlText w:val="%1."/>
      <w:lvlJc w:val="left"/>
      <w:pPr>
        <w:tabs>
          <w:tab w:val="num" w:pos="0"/>
        </w:tabs>
        <w:ind w:left="0" w:firstLine="0"/>
      </w:pPr>
      <w:rPr>
        <w:rFonts w:ascii="ヒラギノ明朝 Pro W3" w:eastAsia="ヒラギノ明朝 Pro W3" w:hAnsi="ヒラギノ明朝 Pro W3" w:hint="eastAsia"/>
        <w:b w:val="0"/>
        <w:i w:val="0"/>
        <w:color w:val="auto"/>
        <w:sz w:val="22"/>
        <w:u w:val="none"/>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2" w15:restartNumberingAfterBreak="0">
    <w:nsid w:val="372551C9"/>
    <w:multiLevelType w:val="hybridMultilevel"/>
    <w:tmpl w:val="E4C640D0"/>
    <w:lvl w:ilvl="0" w:tplc="13C00A1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F02B8D"/>
    <w:multiLevelType w:val="multilevel"/>
    <w:tmpl w:val="DF823840"/>
    <w:lvl w:ilvl="0">
      <w:start w:val="1"/>
      <w:numFmt w:val="decimalFullWidth"/>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3BF1442F"/>
    <w:multiLevelType w:val="hybridMultilevel"/>
    <w:tmpl w:val="151ADF2C"/>
    <w:lvl w:ilvl="0" w:tplc="4C2C81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0C24CE"/>
    <w:multiLevelType w:val="multilevel"/>
    <w:tmpl w:val="BF862EAC"/>
    <w:lvl w:ilvl="0">
      <w:start w:val="1"/>
      <w:numFmt w:val="decimal"/>
      <w:lvlText w:val="%1"/>
      <w:lvlJc w:val="left"/>
      <w:pPr>
        <w:tabs>
          <w:tab w:val="num" w:pos="420"/>
        </w:tabs>
        <w:ind w:left="420" w:hanging="420"/>
      </w:pPr>
      <w:rPr>
        <w:rFonts w:ascii="ヒラギノ明朝 Pro W3" w:eastAsia="ヒラギノ明朝 Pro W3" w:hAnsi="ヒラギノ明朝 Pro W3" w:hint="eastAsia"/>
        <w:b w:val="0"/>
        <w:bCs w:val="0"/>
        <w:i w:val="0"/>
        <w:iCs w:val="0"/>
        <w:sz w:val="22"/>
        <w:szCs w:val="22"/>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15:restartNumberingAfterBreak="0">
    <w:nsid w:val="418307FC"/>
    <w:multiLevelType w:val="hybridMultilevel"/>
    <w:tmpl w:val="18E6A5D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911A36"/>
    <w:multiLevelType w:val="hybridMultilevel"/>
    <w:tmpl w:val="9F421BEE"/>
    <w:lvl w:ilvl="0" w:tplc="EBFCBA0A">
      <w:start w:val="1"/>
      <w:numFmt w:val="decimal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38C0D64"/>
    <w:multiLevelType w:val="multilevel"/>
    <w:tmpl w:val="200007C4"/>
    <w:lvl w:ilvl="0">
      <w:start w:val="1"/>
      <w:numFmt w:val="decimalFullWidth"/>
      <w:lvlText w:val="(%1)"/>
      <w:lvlJc w:val="left"/>
      <w:pPr>
        <w:ind w:left="480" w:hanging="31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43955ACC"/>
    <w:multiLevelType w:val="hybridMultilevel"/>
    <w:tmpl w:val="2850EEF4"/>
    <w:lvl w:ilvl="0" w:tplc="4C2C81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057DFB"/>
    <w:multiLevelType w:val="hybridMultilevel"/>
    <w:tmpl w:val="D7406782"/>
    <w:lvl w:ilvl="0" w:tplc="13C00A1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9D5A5B"/>
    <w:multiLevelType w:val="hybridMultilevel"/>
    <w:tmpl w:val="1B1C7A94"/>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D611CC"/>
    <w:multiLevelType w:val="multilevel"/>
    <w:tmpl w:val="BD3AFDF2"/>
    <w:lvl w:ilvl="0">
      <w:start w:val="1"/>
      <w:numFmt w:val="decimalFullWidth"/>
      <w:lvlText w:val="%1）"/>
      <w:lvlJc w:val="left"/>
      <w:pPr>
        <w:ind w:left="72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54882682"/>
    <w:multiLevelType w:val="hybridMultilevel"/>
    <w:tmpl w:val="E4C640D0"/>
    <w:lvl w:ilvl="0" w:tplc="13C00A1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3F0584"/>
    <w:multiLevelType w:val="hybridMultilevel"/>
    <w:tmpl w:val="89C60AFC"/>
    <w:lvl w:ilvl="0" w:tplc="E00820A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95F4F08"/>
    <w:multiLevelType w:val="hybridMultilevel"/>
    <w:tmpl w:val="4BA430B2"/>
    <w:lvl w:ilvl="0" w:tplc="6E949966">
      <w:start w:val="1"/>
      <w:numFmt w:val="decimal"/>
      <w:lvlText w:val="%1"/>
      <w:lvlJc w:val="left"/>
      <w:pPr>
        <w:tabs>
          <w:tab w:val="num" w:pos="420"/>
        </w:tabs>
        <w:ind w:left="420" w:hanging="420"/>
      </w:pPr>
      <w:rPr>
        <w:rFonts w:ascii="ヒラギノ明朝 Pro W3" w:eastAsia="ヒラギノ明朝 Pro W3" w:hAnsi="ヒラギノ明朝 Pro W3" w:hint="eastAsia"/>
        <w:b w:val="0"/>
        <w:bCs w:val="0"/>
        <w:i w:val="0"/>
        <w:iCs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5A460AB9"/>
    <w:multiLevelType w:val="hybridMultilevel"/>
    <w:tmpl w:val="BF862EAC"/>
    <w:lvl w:ilvl="0" w:tplc="6E949966">
      <w:start w:val="1"/>
      <w:numFmt w:val="decimal"/>
      <w:lvlText w:val="%1"/>
      <w:lvlJc w:val="left"/>
      <w:pPr>
        <w:tabs>
          <w:tab w:val="num" w:pos="420"/>
        </w:tabs>
        <w:ind w:left="420" w:hanging="420"/>
      </w:pPr>
      <w:rPr>
        <w:rFonts w:ascii="ヒラギノ明朝 Pro W3" w:eastAsia="ヒラギノ明朝 Pro W3" w:hAnsi="ヒラギノ明朝 Pro W3" w:hint="eastAsia"/>
        <w:b w:val="0"/>
        <w:bCs w:val="0"/>
        <w:i w:val="0"/>
        <w:iCs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EB93AC8"/>
    <w:multiLevelType w:val="hybridMultilevel"/>
    <w:tmpl w:val="E80CC944"/>
    <w:lvl w:ilvl="0" w:tplc="108AE51C">
      <w:start w:val="3"/>
      <w:numFmt w:val="decimalEnclosedCircle"/>
      <w:lvlText w:val="%1"/>
      <w:lvlJc w:val="left"/>
      <w:pPr>
        <w:tabs>
          <w:tab w:val="num" w:pos="1090"/>
        </w:tabs>
        <w:ind w:left="1090" w:hanging="440"/>
      </w:pPr>
      <w:rPr>
        <w:rFonts w:hint="eastAsia"/>
      </w:rPr>
    </w:lvl>
    <w:lvl w:ilvl="1" w:tplc="00170409" w:tentative="1">
      <w:start w:val="1"/>
      <w:numFmt w:val="aiueoFullWidth"/>
      <w:lvlText w:val="(%2)"/>
      <w:lvlJc w:val="left"/>
      <w:pPr>
        <w:tabs>
          <w:tab w:val="num" w:pos="1610"/>
        </w:tabs>
        <w:ind w:left="1610" w:hanging="480"/>
      </w:pPr>
    </w:lvl>
    <w:lvl w:ilvl="2" w:tplc="00110409" w:tentative="1">
      <w:start w:val="1"/>
      <w:numFmt w:val="decimalEnclosedCircle"/>
      <w:lvlText w:val="%3"/>
      <w:lvlJc w:val="left"/>
      <w:pPr>
        <w:tabs>
          <w:tab w:val="num" w:pos="2090"/>
        </w:tabs>
        <w:ind w:left="2090" w:hanging="480"/>
      </w:pPr>
    </w:lvl>
    <w:lvl w:ilvl="3" w:tplc="000F0409" w:tentative="1">
      <w:start w:val="1"/>
      <w:numFmt w:val="decimal"/>
      <w:lvlText w:val="%4."/>
      <w:lvlJc w:val="left"/>
      <w:pPr>
        <w:tabs>
          <w:tab w:val="num" w:pos="2570"/>
        </w:tabs>
        <w:ind w:left="2570" w:hanging="480"/>
      </w:pPr>
    </w:lvl>
    <w:lvl w:ilvl="4" w:tplc="00170409" w:tentative="1">
      <w:start w:val="1"/>
      <w:numFmt w:val="aiueoFullWidth"/>
      <w:lvlText w:val="(%5)"/>
      <w:lvlJc w:val="left"/>
      <w:pPr>
        <w:tabs>
          <w:tab w:val="num" w:pos="3050"/>
        </w:tabs>
        <w:ind w:left="3050" w:hanging="480"/>
      </w:pPr>
    </w:lvl>
    <w:lvl w:ilvl="5" w:tplc="00110409" w:tentative="1">
      <w:start w:val="1"/>
      <w:numFmt w:val="decimalEnclosedCircle"/>
      <w:lvlText w:val="%6"/>
      <w:lvlJc w:val="left"/>
      <w:pPr>
        <w:tabs>
          <w:tab w:val="num" w:pos="3530"/>
        </w:tabs>
        <w:ind w:left="3530" w:hanging="480"/>
      </w:pPr>
    </w:lvl>
    <w:lvl w:ilvl="6" w:tplc="000F0409" w:tentative="1">
      <w:start w:val="1"/>
      <w:numFmt w:val="decimal"/>
      <w:lvlText w:val="%7."/>
      <w:lvlJc w:val="left"/>
      <w:pPr>
        <w:tabs>
          <w:tab w:val="num" w:pos="4010"/>
        </w:tabs>
        <w:ind w:left="4010" w:hanging="480"/>
      </w:pPr>
    </w:lvl>
    <w:lvl w:ilvl="7" w:tplc="00170409" w:tentative="1">
      <w:start w:val="1"/>
      <w:numFmt w:val="aiueoFullWidth"/>
      <w:lvlText w:val="(%8)"/>
      <w:lvlJc w:val="left"/>
      <w:pPr>
        <w:tabs>
          <w:tab w:val="num" w:pos="4490"/>
        </w:tabs>
        <w:ind w:left="4490" w:hanging="480"/>
      </w:pPr>
    </w:lvl>
    <w:lvl w:ilvl="8" w:tplc="00110409" w:tentative="1">
      <w:start w:val="1"/>
      <w:numFmt w:val="decimalEnclosedCircle"/>
      <w:lvlText w:val="%9"/>
      <w:lvlJc w:val="left"/>
      <w:pPr>
        <w:tabs>
          <w:tab w:val="num" w:pos="4970"/>
        </w:tabs>
        <w:ind w:left="4970" w:hanging="480"/>
      </w:pPr>
    </w:lvl>
  </w:abstractNum>
  <w:abstractNum w:abstractNumId="28" w15:restartNumberingAfterBreak="0">
    <w:nsid w:val="6147216C"/>
    <w:multiLevelType w:val="hybridMultilevel"/>
    <w:tmpl w:val="C444DA7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802B75"/>
    <w:multiLevelType w:val="hybridMultilevel"/>
    <w:tmpl w:val="E4485BE6"/>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0A7D24"/>
    <w:multiLevelType w:val="hybridMultilevel"/>
    <w:tmpl w:val="2014EAAE"/>
    <w:lvl w:ilvl="0" w:tplc="7A6A9390">
      <w:start w:val="1"/>
      <w:numFmt w:val="decimalFullWidth"/>
      <w:lvlText w:val="(%1)"/>
      <w:lvlJc w:val="left"/>
      <w:pPr>
        <w:ind w:left="480" w:hanging="31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69BE7AE6"/>
    <w:multiLevelType w:val="hybridMultilevel"/>
    <w:tmpl w:val="2C341AD4"/>
    <w:lvl w:ilvl="0" w:tplc="216476CE">
      <w:start w:val="1"/>
      <w:numFmt w:val="decimalFullWidth"/>
      <w:lvlText w:val="%1."/>
      <w:lvlJc w:val="left"/>
      <w:pPr>
        <w:tabs>
          <w:tab w:val="num" w:pos="0"/>
        </w:tabs>
        <w:ind w:left="0" w:firstLine="0"/>
      </w:pPr>
      <w:rPr>
        <w:rFonts w:ascii="ヒラギノ明朝 Pro W3" w:eastAsia="ヒラギノ明朝 Pro W3" w:hAnsi="ヒラギノ明朝 Pro W3" w:hint="eastAsia"/>
        <w:b w:val="0"/>
        <w:i w:val="0"/>
        <w:color w:val="auto"/>
        <w:sz w:val="22"/>
        <w:u w:val="none"/>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2" w15:restartNumberingAfterBreak="0">
    <w:nsid w:val="6A050B97"/>
    <w:multiLevelType w:val="hybridMultilevel"/>
    <w:tmpl w:val="A9243FB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6CE96AB9"/>
    <w:multiLevelType w:val="hybridMultilevel"/>
    <w:tmpl w:val="26B435EE"/>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1E4485"/>
    <w:multiLevelType w:val="hybridMultilevel"/>
    <w:tmpl w:val="D38C31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6FE042F2"/>
    <w:multiLevelType w:val="multilevel"/>
    <w:tmpl w:val="A9243FB6"/>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6" w15:restartNumberingAfterBreak="0">
    <w:nsid w:val="6FE0463B"/>
    <w:multiLevelType w:val="hybridMultilevel"/>
    <w:tmpl w:val="3D3A57E4"/>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0CB73A8"/>
    <w:multiLevelType w:val="hybridMultilevel"/>
    <w:tmpl w:val="8224208A"/>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8" w15:restartNumberingAfterBreak="0">
    <w:nsid w:val="75C96462"/>
    <w:multiLevelType w:val="hybridMultilevel"/>
    <w:tmpl w:val="82849C1E"/>
    <w:lvl w:ilvl="0" w:tplc="7C9E369C">
      <w:start w:val="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7860F63"/>
    <w:multiLevelType w:val="hybridMultilevel"/>
    <w:tmpl w:val="DF823840"/>
    <w:lvl w:ilvl="0" w:tplc="E00820A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9A16AF9"/>
    <w:multiLevelType w:val="hybridMultilevel"/>
    <w:tmpl w:val="200007C4"/>
    <w:lvl w:ilvl="0" w:tplc="7A6A9390">
      <w:start w:val="1"/>
      <w:numFmt w:val="decimalFullWidth"/>
      <w:lvlText w:val="(%1)"/>
      <w:lvlJc w:val="left"/>
      <w:pPr>
        <w:ind w:left="480" w:hanging="31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BBE7ED8"/>
    <w:multiLevelType w:val="hybridMultilevel"/>
    <w:tmpl w:val="0F741786"/>
    <w:lvl w:ilvl="0" w:tplc="F82AD8FC">
      <w:start w:val="1"/>
      <w:numFmt w:val="decimalFullWidth"/>
      <w:lvlText w:val="%1."/>
      <w:lvlJc w:val="left"/>
      <w:pPr>
        <w:tabs>
          <w:tab w:val="num" w:pos="0"/>
        </w:tabs>
        <w:ind w:left="0" w:firstLine="0"/>
      </w:pPr>
      <w:rPr>
        <w:rFonts w:ascii="ヒラギノ明朝 Pro W3" w:eastAsia="ヒラギノ明朝 Pro W3" w:hAnsi="ヒラギノ明朝 Pro W3" w:hint="eastAsia"/>
        <w:b w:val="0"/>
        <w:i w:val="0"/>
        <w:color w:val="auto"/>
        <w:sz w:val="22"/>
        <w:u w:val="none"/>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
  </w:num>
  <w:num w:numId="2">
    <w:abstractNumId w:val="5"/>
  </w:num>
  <w:num w:numId="3">
    <w:abstractNumId w:val="1"/>
  </w:num>
  <w:num w:numId="4">
    <w:abstractNumId w:val="6"/>
  </w:num>
  <w:num w:numId="5">
    <w:abstractNumId w:val="7"/>
  </w:num>
  <w:num w:numId="6">
    <w:abstractNumId w:val="21"/>
  </w:num>
  <w:num w:numId="7">
    <w:abstractNumId w:val="36"/>
  </w:num>
  <w:num w:numId="8">
    <w:abstractNumId w:val="19"/>
  </w:num>
  <w:num w:numId="9">
    <w:abstractNumId w:val="28"/>
  </w:num>
  <w:num w:numId="10">
    <w:abstractNumId w:val="33"/>
  </w:num>
  <w:num w:numId="11">
    <w:abstractNumId w:val="8"/>
  </w:num>
  <w:num w:numId="12">
    <w:abstractNumId w:val="14"/>
  </w:num>
  <w:num w:numId="13">
    <w:abstractNumId w:val="2"/>
  </w:num>
  <w:num w:numId="14">
    <w:abstractNumId w:val="16"/>
  </w:num>
  <w:num w:numId="15">
    <w:abstractNumId w:val="29"/>
  </w:num>
  <w:num w:numId="16">
    <w:abstractNumId w:val="38"/>
  </w:num>
  <w:num w:numId="17">
    <w:abstractNumId w:val="41"/>
  </w:num>
  <w:num w:numId="18">
    <w:abstractNumId w:val="11"/>
  </w:num>
  <w:num w:numId="19">
    <w:abstractNumId w:val="31"/>
  </w:num>
  <w:num w:numId="20">
    <w:abstractNumId w:val="27"/>
  </w:num>
  <w:num w:numId="21">
    <w:abstractNumId w:val="0"/>
  </w:num>
  <w:num w:numId="22">
    <w:abstractNumId w:val="34"/>
  </w:num>
  <w:num w:numId="23">
    <w:abstractNumId w:val="26"/>
  </w:num>
  <w:num w:numId="24">
    <w:abstractNumId w:val="22"/>
  </w:num>
  <w:num w:numId="25">
    <w:abstractNumId w:val="39"/>
  </w:num>
  <w:num w:numId="26">
    <w:abstractNumId w:val="13"/>
  </w:num>
  <w:num w:numId="27">
    <w:abstractNumId w:val="40"/>
  </w:num>
  <w:num w:numId="28">
    <w:abstractNumId w:val="32"/>
  </w:num>
  <w:num w:numId="29">
    <w:abstractNumId w:val="35"/>
  </w:num>
  <w:num w:numId="30">
    <w:abstractNumId w:val="37"/>
  </w:num>
  <w:num w:numId="31">
    <w:abstractNumId w:val="18"/>
  </w:num>
  <w:num w:numId="32">
    <w:abstractNumId w:val="30"/>
  </w:num>
  <w:num w:numId="33">
    <w:abstractNumId w:val="15"/>
  </w:num>
  <w:num w:numId="34">
    <w:abstractNumId w:val="9"/>
  </w:num>
  <w:num w:numId="35">
    <w:abstractNumId w:val="4"/>
  </w:num>
  <w:num w:numId="36">
    <w:abstractNumId w:val="25"/>
  </w:num>
  <w:num w:numId="37">
    <w:abstractNumId w:val="24"/>
  </w:num>
  <w:num w:numId="38">
    <w:abstractNumId w:val="10"/>
  </w:num>
  <w:num w:numId="39">
    <w:abstractNumId w:val="20"/>
  </w:num>
  <w:num w:numId="40">
    <w:abstractNumId w:val="23"/>
  </w:num>
  <w:num w:numId="41">
    <w:abstractNumId w:val="1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3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8E"/>
    <w:rsid w:val="000203D0"/>
    <w:rsid w:val="00022FC7"/>
    <w:rsid w:val="000277ED"/>
    <w:rsid w:val="00060325"/>
    <w:rsid w:val="00062C01"/>
    <w:rsid w:val="00083A7C"/>
    <w:rsid w:val="000A021B"/>
    <w:rsid w:val="000A3AA7"/>
    <w:rsid w:val="000E0977"/>
    <w:rsid w:val="000E16D6"/>
    <w:rsid w:val="0011051B"/>
    <w:rsid w:val="0014148B"/>
    <w:rsid w:val="00141C62"/>
    <w:rsid w:val="00146890"/>
    <w:rsid w:val="00155EA8"/>
    <w:rsid w:val="00185565"/>
    <w:rsid w:val="00193773"/>
    <w:rsid w:val="00197984"/>
    <w:rsid w:val="001C1C86"/>
    <w:rsid w:val="001D65D7"/>
    <w:rsid w:val="001E2707"/>
    <w:rsid w:val="001E73AF"/>
    <w:rsid w:val="002019A8"/>
    <w:rsid w:val="002071B3"/>
    <w:rsid w:val="00210A52"/>
    <w:rsid w:val="0022171D"/>
    <w:rsid w:val="00225A59"/>
    <w:rsid w:val="00240AE7"/>
    <w:rsid w:val="00263F6C"/>
    <w:rsid w:val="00267B42"/>
    <w:rsid w:val="00267CC1"/>
    <w:rsid w:val="00270BAE"/>
    <w:rsid w:val="0027180B"/>
    <w:rsid w:val="002734BD"/>
    <w:rsid w:val="00276D4B"/>
    <w:rsid w:val="00282D5D"/>
    <w:rsid w:val="00285C82"/>
    <w:rsid w:val="0029111D"/>
    <w:rsid w:val="002A053C"/>
    <w:rsid w:val="002B2071"/>
    <w:rsid w:val="002B4DD9"/>
    <w:rsid w:val="002B5946"/>
    <w:rsid w:val="002D2870"/>
    <w:rsid w:val="002F0DA4"/>
    <w:rsid w:val="002F45CC"/>
    <w:rsid w:val="00317EB1"/>
    <w:rsid w:val="00333CCB"/>
    <w:rsid w:val="00335819"/>
    <w:rsid w:val="003366F9"/>
    <w:rsid w:val="00357822"/>
    <w:rsid w:val="0036116C"/>
    <w:rsid w:val="00365FEA"/>
    <w:rsid w:val="00387665"/>
    <w:rsid w:val="0039782F"/>
    <w:rsid w:val="003979B8"/>
    <w:rsid w:val="003A2576"/>
    <w:rsid w:val="003A6F48"/>
    <w:rsid w:val="003B0019"/>
    <w:rsid w:val="003D6E89"/>
    <w:rsid w:val="003E17AC"/>
    <w:rsid w:val="003E2F58"/>
    <w:rsid w:val="003F5DD1"/>
    <w:rsid w:val="00404431"/>
    <w:rsid w:val="004220F1"/>
    <w:rsid w:val="004476AF"/>
    <w:rsid w:val="00457D08"/>
    <w:rsid w:val="004823B0"/>
    <w:rsid w:val="00492489"/>
    <w:rsid w:val="00495327"/>
    <w:rsid w:val="004A1019"/>
    <w:rsid w:val="004A405C"/>
    <w:rsid w:val="004A67E2"/>
    <w:rsid w:val="004C1C68"/>
    <w:rsid w:val="00507DAA"/>
    <w:rsid w:val="00511D1E"/>
    <w:rsid w:val="00542E19"/>
    <w:rsid w:val="005440C2"/>
    <w:rsid w:val="00563424"/>
    <w:rsid w:val="005666B0"/>
    <w:rsid w:val="005675FB"/>
    <w:rsid w:val="00574741"/>
    <w:rsid w:val="005806C6"/>
    <w:rsid w:val="00591271"/>
    <w:rsid w:val="005B373D"/>
    <w:rsid w:val="005E1775"/>
    <w:rsid w:val="005F3F1F"/>
    <w:rsid w:val="006070FE"/>
    <w:rsid w:val="0061204C"/>
    <w:rsid w:val="00620987"/>
    <w:rsid w:val="006344C6"/>
    <w:rsid w:val="006422A4"/>
    <w:rsid w:val="00645364"/>
    <w:rsid w:val="00646410"/>
    <w:rsid w:val="006511DF"/>
    <w:rsid w:val="00663FF1"/>
    <w:rsid w:val="00672C08"/>
    <w:rsid w:val="00680358"/>
    <w:rsid w:val="00683103"/>
    <w:rsid w:val="006906CB"/>
    <w:rsid w:val="00691BB1"/>
    <w:rsid w:val="00692E7E"/>
    <w:rsid w:val="006A1FCA"/>
    <w:rsid w:val="006D7939"/>
    <w:rsid w:val="006F3CC7"/>
    <w:rsid w:val="00703892"/>
    <w:rsid w:val="0071363D"/>
    <w:rsid w:val="00774479"/>
    <w:rsid w:val="00775EB3"/>
    <w:rsid w:val="007760A6"/>
    <w:rsid w:val="007810F7"/>
    <w:rsid w:val="00796CF3"/>
    <w:rsid w:val="007A7549"/>
    <w:rsid w:val="007B1FED"/>
    <w:rsid w:val="007C61EA"/>
    <w:rsid w:val="007E55D7"/>
    <w:rsid w:val="007F6527"/>
    <w:rsid w:val="007F7F4C"/>
    <w:rsid w:val="0082257B"/>
    <w:rsid w:val="008233B7"/>
    <w:rsid w:val="00840F6B"/>
    <w:rsid w:val="008423B6"/>
    <w:rsid w:val="00883FF2"/>
    <w:rsid w:val="00893B1B"/>
    <w:rsid w:val="0089715D"/>
    <w:rsid w:val="008C2B07"/>
    <w:rsid w:val="008C66F3"/>
    <w:rsid w:val="00903A8B"/>
    <w:rsid w:val="00920897"/>
    <w:rsid w:val="00951405"/>
    <w:rsid w:val="009627ED"/>
    <w:rsid w:val="00967F4A"/>
    <w:rsid w:val="00983073"/>
    <w:rsid w:val="009839D3"/>
    <w:rsid w:val="009B1EDF"/>
    <w:rsid w:val="009B2BEA"/>
    <w:rsid w:val="00A17C0B"/>
    <w:rsid w:val="00A65AFF"/>
    <w:rsid w:val="00A74D35"/>
    <w:rsid w:val="00A9692F"/>
    <w:rsid w:val="00AA6CCB"/>
    <w:rsid w:val="00AC008E"/>
    <w:rsid w:val="00AF0090"/>
    <w:rsid w:val="00AF46C8"/>
    <w:rsid w:val="00B53E4F"/>
    <w:rsid w:val="00B5785D"/>
    <w:rsid w:val="00B91201"/>
    <w:rsid w:val="00BB7AE7"/>
    <w:rsid w:val="00C05ACC"/>
    <w:rsid w:val="00C13E61"/>
    <w:rsid w:val="00C15116"/>
    <w:rsid w:val="00C26097"/>
    <w:rsid w:val="00C32A95"/>
    <w:rsid w:val="00C34308"/>
    <w:rsid w:val="00C62145"/>
    <w:rsid w:val="00CA103D"/>
    <w:rsid w:val="00CC54A2"/>
    <w:rsid w:val="00CE4E39"/>
    <w:rsid w:val="00CE6C1B"/>
    <w:rsid w:val="00D327BC"/>
    <w:rsid w:val="00D32DFE"/>
    <w:rsid w:val="00D5145C"/>
    <w:rsid w:val="00D559E8"/>
    <w:rsid w:val="00D72393"/>
    <w:rsid w:val="00D8698F"/>
    <w:rsid w:val="00DA720F"/>
    <w:rsid w:val="00DC3863"/>
    <w:rsid w:val="00DC6C34"/>
    <w:rsid w:val="00DC6D29"/>
    <w:rsid w:val="00DD24A1"/>
    <w:rsid w:val="00DD63CD"/>
    <w:rsid w:val="00DE1B40"/>
    <w:rsid w:val="00DF4E55"/>
    <w:rsid w:val="00E0375E"/>
    <w:rsid w:val="00E179DC"/>
    <w:rsid w:val="00E26D05"/>
    <w:rsid w:val="00E50041"/>
    <w:rsid w:val="00E54D39"/>
    <w:rsid w:val="00E55C35"/>
    <w:rsid w:val="00E843D4"/>
    <w:rsid w:val="00EB03B5"/>
    <w:rsid w:val="00EC1878"/>
    <w:rsid w:val="00EC789F"/>
    <w:rsid w:val="00ED3497"/>
    <w:rsid w:val="00ED511D"/>
    <w:rsid w:val="00EE7D24"/>
    <w:rsid w:val="00F05DBD"/>
    <w:rsid w:val="00F32456"/>
    <w:rsid w:val="00F635B7"/>
    <w:rsid w:val="00F7180B"/>
    <w:rsid w:val="00F8574F"/>
    <w:rsid w:val="00FA338C"/>
    <w:rsid w:val="00FB4F7B"/>
    <w:rsid w:val="00FE024D"/>
    <w:rsid w:val="00FE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46D6539"/>
  <w14:defaultImageDpi w14:val="300"/>
  <w15:docId w15:val="{27093E66-B31E-4DE6-870D-2410568D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62DE"/>
    <w:rPr>
      <w:rFonts w:ascii="Arial" w:eastAsia="ＭＳ ゴシック" w:hAnsi="Arial"/>
      <w:sz w:val="18"/>
      <w:szCs w:val="18"/>
    </w:rPr>
  </w:style>
  <w:style w:type="paragraph" w:styleId="a4">
    <w:name w:val="Date"/>
    <w:basedOn w:val="a"/>
    <w:next w:val="a"/>
    <w:rsid w:val="003D2867"/>
  </w:style>
  <w:style w:type="paragraph" w:styleId="a5">
    <w:name w:val="header"/>
    <w:basedOn w:val="a"/>
    <w:link w:val="a6"/>
    <w:uiPriority w:val="99"/>
    <w:unhideWhenUsed/>
    <w:rsid w:val="00DF4E55"/>
    <w:pPr>
      <w:tabs>
        <w:tab w:val="center" w:pos="4252"/>
        <w:tab w:val="right" w:pos="8504"/>
      </w:tabs>
      <w:snapToGrid w:val="0"/>
    </w:pPr>
  </w:style>
  <w:style w:type="character" w:customStyle="1" w:styleId="a6">
    <w:name w:val="ヘッダー (文字)"/>
    <w:link w:val="a5"/>
    <w:uiPriority w:val="99"/>
    <w:rsid w:val="00DF4E55"/>
    <w:rPr>
      <w:kern w:val="2"/>
      <w:sz w:val="21"/>
      <w:szCs w:val="24"/>
    </w:rPr>
  </w:style>
  <w:style w:type="paragraph" w:styleId="a7">
    <w:name w:val="footer"/>
    <w:basedOn w:val="a"/>
    <w:link w:val="a8"/>
    <w:uiPriority w:val="99"/>
    <w:unhideWhenUsed/>
    <w:rsid w:val="00DF4E55"/>
    <w:pPr>
      <w:tabs>
        <w:tab w:val="center" w:pos="4252"/>
        <w:tab w:val="right" w:pos="8504"/>
      </w:tabs>
      <w:snapToGrid w:val="0"/>
    </w:pPr>
  </w:style>
  <w:style w:type="character" w:customStyle="1" w:styleId="a8">
    <w:name w:val="フッター (文字)"/>
    <w:link w:val="a7"/>
    <w:uiPriority w:val="99"/>
    <w:rsid w:val="00DF4E55"/>
    <w:rPr>
      <w:kern w:val="2"/>
      <w:sz w:val="21"/>
      <w:szCs w:val="24"/>
    </w:rPr>
  </w:style>
  <w:style w:type="paragraph" w:customStyle="1" w:styleId="Default">
    <w:name w:val="Default"/>
    <w:rsid w:val="002F45CC"/>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Note Heading"/>
    <w:basedOn w:val="a"/>
    <w:next w:val="a"/>
    <w:link w:val="aa"/>
    <w:uiPriority w:val="99"/>
    <w:unhideWhenUsed/>
    <w:rsid w:val="00D72393"/>
    <w:pPr>
      <w:jc w:val="center"/>
    </w:pPr>
    <w:rPr>
      <w:rFonts w:ascii="ヒラギノ明朝 Pro W3" w:eastAsia="ヒラギノ明朝 Pro W3" w:hAnsi="ヒラギノ明朝 Pro W3"/>
      <w:szCs w:val="21"/>
    </w:rPr>
  </w:style>
  <w:style w:type="character" w:customStyle="1" w:styleId="aa">
    <w:name w:val="記 (文字)"/>
    <w:basedOn w:val="a0"/>
    <w:link w:val="a9"/>
    <w:uiPriority w:val="99"/>
    <w:rsid w:val="00D72393"/>
    <w:rPr>
      <w:rFonts w:ascii="ヒラギノ明朝 Pro W3" w:eastAsia="ヒラギノ明朝 Pro W3" w:hAnsi="ヒラギノ明朝 Pro W3"/>
      <w:kern w:val="2"/>
      <w:sz w:val="21"/>
      <w:szCs w:val="21"/>
    </w:rPr>
  </w:style>
  <w:style w:type="paragraph" w:styleId="ab">
    <w:name w:val="Closing"/>
    <w:basedOn w:val="a"/>
    <w:link w:val="ac"/>
    <w:uiPriority w:val="99"/>
    <w:unhideWhenUsed/>
    <w:rsid w:val="00D72393"/>
    <w:pPr>
      <w:jc w:val="right"/>
    </w:pPr>
    <w:rPr>
      <w:rFonts w:ascii="ヒラギノ明朝 Pro W3" w:eastAsia="ヒラギノ明朝 Pro W3" w:hAnsi="ヒラギノ明朝 Pro W3"/>
      <w:szCs w:val="21"/>
    </w:rPr>
  </w:style>
  <w:style w:type="character" w:customStyle="1" w:styleId="ac">
    <w:name w:val="結語 (文字)"/>
    <w:basedOn w:val="a0"/>
    <w:link w:val="ab"/>
    <w:uiPriority w:val="99"/>
    <w:rsid w:val="00D72393"/>
    <w:rPr>
      <w:rFonts w:ascii="ヒラギノ明朝 Pro W3" w:eastAsia="ヒラギノ明朝 Pro W3" w:hAnsi="ヒラギノ明朝 Pro W3"/>
      <w:kern w:val="2"/>
      <w:sz w:val="21"/>
      <w:szCs w:val="21"/>
    </w:rPr>
  </w:style>
  <w:style w:type="paragraph" w:styleId="ad">
    <w:name w:val="List Paragraph"/>
    <w:basedOn w:val="a"/>
    <w:uiPriority w:val="34"/>
    <w:qFormat/>
    <w:rsid w:val="009B2B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09BB-7AFB-4464-9AC4-11EE91D5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1910</Words>
  <Characters>260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2004年　　月　　日</vt:lpstr>
    </vt:vector>
  </TitlesOfParts>
  <Company>Microsoft</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　　月　　日</dc:title>
  <dc:creator>murata</dc:creator>
  <cp:lastModifiedBy>m.mikami</cp:lastModifiedBy>
  <cp:revision>2</cp:revision>
  <cp:lastPrinted>2018-12-20T05:01:00Z</cp:lastPrinted>
  <dcterms:created xsi:type="dcterms:W3CDTF">2019-11-28T06:32:00Z</dcterms:created>
  <dcterms:modified xsi:type="dcterms:W3CDTF">2019-11-28T06:32:00Z</dcterms:modified>
</cp:coreProperties>
</file>